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C66" w:rsidRDefault="00632C66" w:rsidP="00AC4B47">
      <w:pPr>
        <w:pStyle w:val="Heading1"/>
      </w:pPr>
      <w:bookmarkStart w:id="0" w:name="_GoBack"/>
      <w:bookmarkEnd w:id="0"/>
      <w:r>
        <w:t>OLD CRYPTIANS CLUB</w:t>
      </w:r>
    </w:p>
    <w:p w:rsidR="00632C66" w:rsidRDefault="00632C66" w:rsidP="00DC7445">
      <w:pPr>
        <w:pStyle w:val="Heading2"/>
      </w:pPr>
      <w:r>
        <w:t xml:space="preserve">Minutes of Meeting held </w:t>
      </w:r>
      <w:r w:rsidR="00765737">
        <w:t xml:space="preserve">at the School </w:t>
      </w:r>
      <w:r>
        <w:t xml:space="preserve">on </w:t>
      </w:r>
      <w:r w:rsidR="00944B87">
        <w:t>Tuesday</w:t>
      </w:r>
      <w:r>
        <w:t xml:space="preserve"> </w:t>
      </w:r>
      <w:r w:rsidR="00765737">
        <w:t>1</w:t>
      </w:r>
      <w:r w:rsidR="005661DA">
        <w:t>2</w:t>
      </w:r>
      <w:r w:rsidRPr="00632C66">
        <w:rPr>
          <w:vertAlign w:val="superscript"/>
        </w:rPr>
        <w:t>th</w:t>
      </w:r>
      <w:r>
        <w:t xml:space="preserve"> </w:t>
      </w:r>
      <w:r w:rsidR="00944B87">
        <w:t>May</w:t>
      </w:r>
      <w:r w:rsidR="005661DA">
        <w:t xml:space="preserve"> 2015</w:t>
      </w:r>
    </w:p>
    <w:p w:rsidR="00632C66" w:rsidRDefault="00632C66" w:rsidP="00632C66">
      <w:pPr>
        <w:jc w:val="center"/>
        <w:rPr>
          <w:b/>
          <w:u w:val="single"/>
        </w:rPr>
      </w:pPr>
    </w:p>
    <w:p w:rsidR="00632C66" w:rsidRDefault="00632C66" w:rsidP="00632C66">
      <w:r w:rsidRPr="00B62B24">
        <w:t xml:space="preserve">Present:- </w:t>
      </w:r>
      <w:r w:rsidR="00B834A5">
        <w:t>Richard Browning</w:t>
      </w:r>
      <w:r w:rsidR="00C948A8">
        <w:t xml:space="preserve"> (President)</w:t>
      </w:r>
      <w:r w:rsidR="00B834A5">
        <w:t>, Richard Briggs</w:t>
      </w:r>
      <w:r w:rsidR="005661DA">
        <w:t xml:space="preserve"> (Vice President and Minutes Secretary)</w:t>
      </w:r>
      <w:r w:rsidR="00B834A5">
        <w:t xml:space="preserve">, </w:t>
      </w:r>
      <w:r w:rsidR="005661DA">
        <w:t xml:space="preserve">Rich Brooks (Treasurer), </w:t>
      </w:r>
      <w:r w:rsidR="00252357">
        <w:t xml:space="preserve">Peter Hobbs, </w:t>
      </w:r>
      <w:r w:rsidR="005661DA">
        <w:t xml:space="preserve">Steve Mace, </w:t>
      </w:r>
      <w:r w:rsidRPr="00B62B24">
        <w:t xml:space="preserve">Robert Timms, Duncan Miller, </w:t>
      </w:r>
      <w:r>
        <w:t xml:space="preserve">Eric Stephens, </w:t>
      </w:r>
      <w:r w:rsidR="005661DA">
        <w:t xml:space="preserve">John Mitchell, </w:t>
      </w:r>
      <w:r w:rsidR="005D31D4">
        <w:t>Mike Beard</w:t>
      </w:r>
      <w:r w:rsidR="005661DA">
        <w:t>, Nino Pelopida</w:t>
      </w:r>
      <w:r w:rsidR="00944B87">
        <w:t>, Ivor Smith</w:t>
      </w:r>
      <w:r w:rsidR="00400943">
        <w:t>.</w:t>
      </w:r>
      <w:r w:rsidR="00B834A5">
        <w:t xml:space="preserve"> </w:t>
      </w:r>
    </w:p>
    <w:p w:rsidR="00752B92" w:rsidRDefault="00331668" w:rsidP="00B834A5">
      <w:pPr>
        <w:pStyle w:val="Heading3"/>
      </w:pPr>
      <w:r w:rsidRPr="00B834A5">
        <w:t>Apologies</w:t>
      </w:r>
      <w:r>
        <w:t xml:space="preserve"> for absence:-</w:t>
      </w:r>
      <w:r w:rsidR="00632C66">
        <w:t xml:space="preserve"> </w:t>
      </w:r>
    </w:p>
    <w:p w:rsidR="00582F51" w:rsidRDefault="00944B87" w:rsidP="00632C66">
      <w:r>
        <w:t>Paul James</w:t>
      </w:r>
      <w:r w:rsidR="00B834A5">
        <w:t xml:space="preserve">, John </w:t>
      </w:r>
      <w:r w:rsidR="005661DA">
        <w:t>Hughes</w:t>
      </w:r>
      <w:r w:rsidR="00723B7C">
        <w:t>, Clive Thomas</w:t>
      </w:r>
      <w:r w:rsidR="005661DA">
        <w:t>.</w:t>
      </w:r>
    </w:p>
    <w:p w:rsidR="00582F51" w:rsidRDefault="00582F51" w:rsidP="00752B92">
      <w:pPr>
        <w:pStyle w:val="Heading3"/>
      </w:pPr>
      <w:r w:rsidRPr="00752B92">
        <w:t>Minutes</w:t>
      </w:r>
      <w:r>
        <w:t xml:space="preserve"> of </w:t>
      </w:r>
      <w:r w:rsidR="00531F1A">
        <w:t xml:space="preserve">Meeting </w:t>
      </w:r>
      <w:r w:rsidR="006B733F">
        <w:t>12</w:t>
      </w:r>
      <w:r w:rsidR="006B733F" w:rsidRPr="006B733F">
        <w:rPr>
          <w:vertAlign w:val="superscript"/>
        </w:rPr>
        <w:t>th</w:t>
      </w:r>
      <w:r w:rsidR="006B733F">
        <w:t xml:space="preserve"> January 2015</w:t>
      </w:r>
    </w:p>
    <w:p w:rsidR="00582F51" w:rsidRDefault="00C948A8" w:rsidP="00632C66">
      <w:r>
        <w:t>The minutes were agreed to be an accurate record of the meeting.</w:t>
      </w:r>
    </w:p>
    <w:p w:rsidR="00582F51" w:rsidRPr="00765737" w:rsidRDefault="00582F51" w:rsidP="00765737">
      <w:pPr>
        <w:pStyle w:val="Heading3"/>
      </w:pPr>
      <w:r w:rsidRPr="00765737">
        <w:t>Matters arising</w:t>
      </w:r>
    </w:p>
    <w:p w:rsidR="00582F51" w:rsidRDefault="00ED6341" w:rsidP="00632C66">
      <w:r>
        <w:t xml:space="preserve">Richard Browning </w:t>
      </w:r>
      <w:r w:rsidR="00757FF1">
        <w:t xml:space="preserve">checked on the status of the actions listed in the minutes for the </w:t>
      </w:r>
      <w:r w:rsidR="00944B87">
        <w:t>12</w:t>
      </w:r>
      <w:r w:rsidR="00757FF1">
        <w:t>/</w:t>
      </w:r>
      <w:r w:rsidR="00944B87">
        <w:t>01/2015</w:t>
      </w:r>
      <w:r w:rsidR="00757FF1">
        <w:t xml:space="preserve"> meeting</w:t>
      </w:r>
      <w:r w:rsidR="00C948A8">
        <w:t>.</w:t>
      </w:r>
    </w:p>
    <w:p w:rsidR="00757FF1" w:rsidRDefault="00757FF1" w:rsidP="00632C66">
      <w:r>
        <w:t xml:space="preserve">  </w:t>
      </w:r>
    </w:p>
    <w:tbl>
      <w:tblPr>
        <w:tblStyle w:val="TableGrid"/>
        <w:tblW w:w="0" w:type="auto"/>
        <w:tblInd w:w="108" w:type="dxa"/>
        <w:tblLayout w:type="fixed"/>
        <w:tblLook w:val="04A0" w:firstRow="1" w:lastRow="0" w:firstColumn="1" w:lastColumn="0" w:noHBand="0" w:noVBand="1"/>
      </w:tblPr>
      <w:tblGrid>
        <w:gridCol w:w="932"/>
        <w:gridCol w:w="2612"/>
        <w:gridCol w:w="1701"/>
        <w:gridCol w:w="4500"/>
      </w:tblGrid>
      <w:tr w:rsidR="00757FF1" w:rsidTr="00312712">
        <w:tc>
          <w:tcPr>
            <w:tcW w:w="932" w:type="dxa"/>
          </w:tcPr>
          <w:p w:rsidR="00757FF1" w:rsidRPr="00241B7E" w:rsidRDefault="00757FF1" w:rsidP="00632C66">
            <w:pPr>
              <w:rPr>
                <w:b/>
              </w:rPr>
            </w:pPr>
            <w:r w:rsidRPr="00241B7E">
              <w:rPr>
                <w:b/>
              </w:rPr>
              <w:t>Action no.</w:t>
            </w:r>
          </w:p>
        </w:tc>
        <w:tc>
          <w:tcPr>
            <w:tcW w:w="2612" w:type="dxa"/>
          </w:tcPr>
          <w:p w:rsidR="00757FF1" w:rsidRPr="00241B7E" w:rsidRDefault="00757FF1" w:rsidP="00632C66">
            <w:pPr>
              <w:rPr>
                <w:b/>
              </w:rPr>
            </w:pPr>
            <w:r w:rsidRPr="00241B7E">
              <w:rPr>
                <w:b/>
              </w:rPr>
              <w:t>Action summary</w:t>
            </w:r>
          </w:p>
        </w:tc>
        <w:tc>
          <w:tcPr>
            <w:tcW w:w="1701" w:type="dxa"/>
          </w:tcPr>
          <w:p w:rsidR="00757FF1" w:rsidRPr="00241B7E" w:rsidRDefault="00531F1A" w:rsidP="00632C66">
            <w:pPr>
              <w:rPr>
                <w:b/>
              </w:rPr>
            </w:pPr>
            <w:r w:rsidRPr="00241B7E">
              <w:rPr>
                <w:b/>
              </w:rPr>
              <w:t>Actioner</w:t>
            </w:r>
            <w:r w:rsidR="00312712">
              <w:rPr>
                <w:b/>
              </w:rPr>
              <w:t>(s)</w:t>
            </w:r>
          </w:p>
        </w:tc>
        <w:tc>
          <w:tcPr>
            <w:tcW w:w="4500" w:type="dxa"/>
          </w:tcPr>
          <w:p w:rsidR="00757FF1" w:rsidRPr="00241B7E" w:rsidRDefault="00757FF1" w:rsidP="00632C66">
            <w:pPr>
              <w:rPr>
                <w:b/>
              </w:rPr>
            </w:pPr>
            <w:r w:rsidRPr="00241B7E">
              <w:rPr>
                <w:b/>
              </w:rPr>
              <w:t>Status</w:t>
            </w:r>
          </w:p>
        </w:tc>
      </w:tr>
      <w:tr w:rsidR="006B733F" w:rsidTr="00312712">
        <w:tc>
          <w:tcPr>
            <w:tcW w:w="932" w:type="dxa"/>
          </w:tcPr>
          <w:p w:rsidR="006B733F" w:rsidRDefault="006B733F" w:rsidP="00632C66">
            <w:r>
              <w:t>7.1</w:t>
            </w:r>
          </w:p>
        </w:tc>
        <w:tc>
          <w:tcPr>
            <w:tcW w:w="2612" w:type="dxa"/>
          </w:tcPr>
          <w:p w:rsidR="006B733F" w:rsidRDefault="006B733F" w:rsidP="00632C66">
            <w:r>
              <w:t>Meeting of Bursary Trustees</w:t>
            </w:r>
          </w:p>
        </w:tc>
        <w:tc>
          <w:tcPr>
            <w:tcW w:w="1701" w:type="dxa"/>
          </w:tcPr>
          <w:p w:rsidR="006B733F" w:rsidRDefault="006B733F" w:rsidP="00632C66">
            <w:r>
              <w:t>Richard Browning</w:t>
            </w:r>
          </w:p>
        </w:tc>
        <w:tc>
          <w:tcPr>
            <w:tcW w:w="4500" w:type="dxa"/>
          </w:tcPr>
          <w:p w:rsidR="006B733F" w:rsidRDefault="006B733F" w:rsidP="00632C66">
            <w:r>
              <w:t>A meeting was held on 21</w:t>
            </w:r>
            <w:r w:rsidRPr="006B733F">
              <w:rPr>
                <w:vertAlign w:val="superscript"/>
              </w:rPr>
              <w:t>st</w:t>
            </w:r>
            <w:r>
              <w:t xml:space="preserve"> February.  A Treasurer for the fund is still needed.</w:t>
            </w:r>
          </w:p>
        </w:tc>
      </w:tr>
      <w:tr w:rsidR="00757FF1" w:rsidTr="00312712">
        <w:tc>
          <w:tcPr>
            <w:tcW w:w="932" w:type="dxa"/>
          </w:tcPr>
          <w:p w:rsidR="00757FF1" w:rsidRDefault="00757FF1" w:rsidP="00632C66">
            <w:r>
              <w:t>8.1</w:t>
            </w:r>
          </w:p>
        </w:tc>
        <w:tc>
          <w:tcPr>
            <w:tcW w:w="2612" w:type="dxa"/>
          </w:tcPr>
          <w:p w:rsidR="00757FF1" w:rsidRDefault="00241B7E" w:rsidP="00632C66">
            <w:r>
              <w:t>Produce scale of fees for discussion</w:t>
            </w:r>
          </w:p>
        </w:tc>
        <w:tc>
          <w:tcPr>
            <w:tcW w:w="1701" w:type="dxa"/>
          </w:tcPr>
          <w:p w:rsidR="00757FF1" w:rsidRDefault="00241B7E" w:rsidP="00632C66">
            <w:r>
              <w:t>Richard Briggs</w:t>
            </w:r>
          </w:p>
        </w:tc>
        <w:tc>
          <w:tcPr>
            <w:tcW w:w="4500" w:type="dxa"/>
          </w:tcPr>
          <w:p w:rsidR="00757FF1" w:rsidRDefault="00944B87" w:rsidP="00632C66">
            <w:r>
              <w:t>Ongoing</w:t>
            </w:r>
          </w:p>
        </w:tc>
      </w:tr>
      <w:tr w:rsidR="006B733F" w:rsidTr="00312712">
        <w:tc>
          <w:tcPr>
            <w:tcW w:w="932" w:type="dxa"/>
          </w:tcPr>
          <w:p w:rsidR="006B733F" w:rsidRDefault="006B733F" w:rsidP="00632C66">
            <w:r>
              <w:t>11.1</w:t>
            </w:r>
          </w:p>
        </w:tc>
        <w:tc>
          <w:tcPr>
            <w:tcW w:w="2612" w:type="dxa"/>
          </w:tcPr>
          <w:p w:rsidR="006B733F" w:rsidRDefault="006B733F" w:rsidP="00632C66">
            <w:r>
              <w:t>2015 AGM/Dinner</w:t>
            </w:r>
          </w:p>
        </w:tc>
        <w:tc>
          <w:tcPr>
            <w:tcW w:w="1701" w:type="dxa"/>
          </w:tcPr>
          <w:p w:rsidR="006B733F" w:rsidRDefault="006B733F" w:rsidP="00632C66">
            <w:r>
              <w:t>Steve Mace</w:t>
            </w:r>
          </w:p>
        </w:tc>
        <w:tc>
          <w:tcPr>
            <w:tcW w:w="4500" w:type="dxa"/>
          </w:tcPr>
          <w:p w:rsidR="006B733F" w:rsidRDefault="00312712" w:rsidP="00632C66">
            <w:r>
              <w:t>Complete</w:t>
            </w:r>
          </w:p>
        </w:tc>
      </w:tr>
      <w:tr w:rsidR="006B733F" w:rsidTr="00312712">
        <w:tc>
          <w:tcPr>
            <w:tcW w:w="932" w:type="dxa"/>
          </w:tcPr>
          <w:p w:rsidR="006B733F" w:rsidRDefault="006B733F" w:rsidP="00632C66">
            <w:r>
              <w:t>11.2</w:t>
            </w:r>
          </w:p>
        </w:tc>
        <w:tc>
          <w:tcPr>
            <w:tcW w:w="2612" w:type="dxa"/>
          </w:tcPr>
          <w:p w:rsidR="006B733F" w:rsidRDefault="00312712" w:rsidP="00632C66">
            <w:r>
              <w:t>2016 Dinner</w:t>
            </w:r>
          </w:p>
        </w:tc>
        <w:tc>
          <w:tcPr>
            <w:tcW w:w="1701" w:type="dxa"/>
          </w:tcPr>
          <w:p w:rsidR="006B733F" w:rsidRDefault="00312712" w:rsidP="00632C66">
            <w:r>
              <w:t>Steve Mace &amp; OCC Committee</w:t>
            </w:r>
          </w:p>
        </w:tc>
        <w:tc>
          <w:tcPr>
            <w:tcW w:w="4500" w:type="dxa"/>
          </w:tcPr>
          <w:p w:rsidR="006B733F" w:rsidRDefault="00312712" w:rsidP="00632C66">
            <w:r>
              <w:t>Ongoing</w:t>
            </w:r>
          </w:p>
        </w:tc>
      </w:tr>
      <w:tr w:rsidR="00312712" w:rsidTr="00312712">
        <w:tc>
          <w:tcPr>
            <w:tcW w:w="932" w:type="dxa"/>
          </w:tcPr>
          <w:p w:rsidR="00312712" w:rsidRDefault="00312712" w:rsidP="00FC2F95">
            <w:r>
              <w:t>15.1</w:t>
            </w:r>
          </w:p>
        </w:tc>
        <w:tc>
          <w:tcPr>
            <w:tcW w:w="2612" w:type="dxa"/>
          </w:tcPr>
          <w:p w:rsidR="00312712" w:rsidRDefault="00312712" w:rsidP="00632C66">
            <w:r>
              <w:t>Leaving Present for HM</w:t>
            </w:r>
          </w:p>
        </w:tc>
        <w:tc>
          <w:tcPr>
            <w:tcW w:w="1701" w:type="dxa"/>
          </w:tcPr>
          <w:p w:rsidR="00312712" w:rsidRDefault="00312712" w:rsidP="00632C66">
            <w:r>
              <w:t>Richard Browning</w:t>
            </w:r>
          </w:p>
        </w:tc>
        <w:tc>
          <w:tcPr>
            <w:tcW w:w="4500" w:type="dxa"/>
          </w:tcPr>
          <w:p w:rsidR="00312712" w:rsidRDefault="00312712" w:rsidP="00632C66">
            <w:r>
              <w:t>Complete</w:t>
            </w:r>
          </w:p>
        </w:tc>
      </w:tr>
      <w:tr w:rsidR="00312712" w:rsidTr="00312712">
        <w:tc>
          <w:tcPr>
            <w:tcW w:w="932" w:type="dxa"/>
          </w:tcPr>
          <w:p w:rsidR="00312712" w:rsidRDefault="00312712" w:rsidP="00FC2F95">
            <w:r>
              <w:t>15.2</w:t>
            </w:r>
          </w:p>
        </w:tc>
        <w:tc>
          <w:tcPr>
            <w:tcW w:w="2612" w:type="dxa"/>
          </w:tcPr>
          <w:p w:rsidR="00312712" w:rsidRDefault="00312712" w:rsidP="00632C66">
            <w:r>
              <w:t>Confirm Vice President for 2015-16</w:t>
            </w:r>
          </w:p>
        </w:tc>
        <w:tc>
          <w:tcPr>
            <w:tcW w:w="1701" w:type="dxa"/>
          </w:tcPr>
          <w:p w:rsidR="00312712" w:rsidRDefault="00312712" w:rsidP="00312712">
            <w:r>
              <w:t>Richard Briggs</w:t>
            </w:r>
          </w:p>
        </w:tc>
        <w:tc>
          <w:tcPr>
            <w:tcW w:w="4500" w:type="dxa"/>
          </w:tcPr>
          <w:p w:rsidR="00312712" w:rsidRDefault="00312712" w:rsidP="00632C66">
            <w:r>
              <w:t>Complete</w:t>
            </w:r>
          </w:p>
        </w:tc>
      </w:tr>
      <w:tr w:rsidR="00312712" w:rsidTr="00312712">
        <w:tc>
          <w:tcPr>
            <w:tcW w:w="932" w:type="dxa"/>
          </w:tcPr>
          <w:p w:rsidR="00312712" w:rsidRDefault="00312712" w:rsidP="00FC2F95">
            <w:r>
              <w:t>15.3</w:t>
            </w:r>
          </w:p>
        </w:tc>
        <w:tc>
          <w:tcPr>
            <w:tcW w:w="2612" w:type="dxa"/>
          </w:tcPr>
          <w:p w:rsidR="00312712" w:rsidRDefault="00312712" w:rsidP="00632C66">
            <w:r>
              <w:t>FD Golf arrangements</w:t>
            </w:r>
          </w:p>
        </w:tc>
        <w:tc>
          <w:tcPr>
            <w:tcW w:w="1701" w:type="dxa"/>
          </w:tcPr>
          <w:p w:rsidR="00312712" w:rsidRDefault="00312712" w:rsidP="00632C66">
            <w:r>
              <w:t>Bob Timms</w:t>
            </w:r>
          </w:p>
        </w:tc>
        <w:tc>
          <w:tcPr>
            <w:tcW w:w="4500" w:type="dxa"/>
          </w:tcPr>
          <w:p w:rsidR="00312712" w:rsidRDefault="00312712" w:rsidP="00A3439B">
            <w:r>
              <w:t>Complete</w:t>
            </w:r>
          </w:p>
        </w:tc>
      </w:tr>
      <w:tr w:rsidR="00757FF1" w:rsidTr="00312712">
        <w:tc>
          <w:tcPr>
            <w:tcW w:w="932" w:type="dxa"/>
          </w:tcPr>
          <w:p w:rsidR="00757FF1" w:rsidRDefault="00312712" w:rsidP="00632C66">
            <w:r>
              <w:t>15.4</w:t>
            </w:r>
          </w:p>
        </w:tc>
        <w:tc>
          <w:tcPr>
            <w:tcW w:w="2612" w:type="dxa"/>
          </w:tcPr>
          <w:p w:rsidR="00757FF1" w:rsidRDefault="00312712" w:rsidP="00632C66">
            <w:r>
              <w:t>Award to</w:t>
            </w:r>
            <w:r w:rsidR="00A3439B">
              <w:t xml:space="preserve"> Sue Wales</w:t>
            </w:r>
          </w:p>
        </w:tc>
        <w:tc>
          <w:tcPr>
            <w:tcW w:w="1701" w:type="dxa"/>
          </w:tcPr>
          <w:p w:rsidR="00757FF1" w:rsidRDefault="00312712" w:rsidP="00632C66">
            <w:r>
              <w:t>Richard Browning</w:t>
            </w:r>
          </w:p>
        </w:tc>
        <w:tc>
          <w:tcPr>
            <w:tcW w:w="4500" w:type="dxa"/>
          </w:tcPr>
          <w:p w:rsidR="00757FF1" w:rsidRDefault="00241B7E" w:rsidP="00632C66">
            <w:r>
              <w:t>Complete</w:t>
            </w:r>
          </w:p>
        </w:tc>
      </w:tr>
    </w:tbl>
    <w:p w:rsidR="00757FF1" w:rsidRDefault="00757FF1" w:rsidP="00632C66"/>
    <w:p w:rsidR="00382CC0" w:rsidRDefault="00382CC0" w:rsidP="007158A4">
      <w:pPr>
        <w:pStyle w:val="Heading3"/>
      </w:pPr>
      <w:r>
        <w:t>President’s Business</w:t>
      </w:r>
    </w:p>
    <w:p w:rsidR="00D42AA2" w:rsidRDefault="00407CA7" w:rsidP="00D42AA2">
      <w:r>
        <w:t>Richard Browning</w:t>
      </w:r>
      <w:r w:rsidR="003151FD">
        <w:t xml:space="preserve"> </w:t>
      </w:r>
      <w:r w:rsidR="00D42AA2">
        <w:t>continues to monitor closely the Discover DeCrypt Project (covered in section 13).</w:t>
      </w:r>
    </w:p>
    <w:p w:rsidR="00D42AA2" w:rsidRDefault="00D42AA2" w:rsidP="00D42AA2"/>
    <w:p w:rsidR="00382CC0" w:rsidRDefault="00D42AA2" w:rsidP="00632C66">
      <w:r>
        <w:t>He reported on his involvement with Old Cryptians’ Club and School events</w:t>
      </w:r>
      <w:r w:rsidR="00312712">
        <w:t xml:space="preserve"> since the last Committee meeting.</w:t>
      </w:r>
    </w:p>
    <w:p w:rsidR="00312712" w:rsidRDefault="00312712" w:rsidP="00312712"/>
    <w:p w:rsidR="00312712" w:rsidRDefault="00312712" w:rsidP="00312712">
      <w:r>
        <w:t xml:space="preserve">He chaired the </w:t>
      </w:r>
      <w:r w:rsidR="00D42AA2">
        <w:t xml:space="preserve">2015 </w:t>
      </w:r>
      <w:r>
        <w:t>AGM and Dinner as President of the Old Cryptians Club.</w:t>
      </w:r>
    </w:p>
    <w:p w:rsidR="00312712" w:rsidRDefault="00312712" w:rsidP="00312712"/>
    <w:p w:rsidR="00312712" w:rsidRDefault="00312712" w:rsidP="00312712">
      <w:r>
        <w:t>Richard also attended:</w:t>
      </w:r>
    </w:p>
    <w:p w:rsidR="00F12FFF" w:rsidRDefault="00F12FFF" w:rsidP="00632C66"/>
    <w:p w:rsidR="00F12FFF" w:rsidRDefault="00F12FFF" w:rsidP="00F12FFF">
      <w:pPr>
        <w:pStyle w:val="ListParagraph"/>
        <w:numPr>
          <w:ilvl w:val="0"/>
          <w:numId w:val="6"/>
        </w:numPr>
      </w:pPr>
      <w:r>
        <w:t xml:space="preserve">the funeral (in Oxford) of Charles Lepper and </w:t>
      </w:r>
      <w:r w:rsidR="0054767F">
        <w:t xml:space="preserve">(on a separate occasion) </w:t>
      </w:r>
      <w:r>
        <w:t>the Memorial Service at the School</w:t>
      </w:r>
    </w:p>
    <w:p w:rsidR="00F12FFF" w:rsidRDefault="00F12FFF" w:rsidP="00F12FFF">
      <w:pPr>
        <w:pStyle w:val="ListParagraph"/>
        <w:numPr>
          <w:ilvl w:val="0"/>
          <w:numId w:val="6"/>
        </w:numPr>
      </w:pPr>
      <w:r>
        <w:t>a Bursary meeting</w:t>
      </w:r>
      <w:r w:rsidR="00312712">
        <w:t xml:space="preserve"> of the Chairman and Trustees</w:t>
      </w:r>
    </w:p>
    <w:p w:rsidR="00F12FFF" w:rsidRDefault="00312712" w:rsidP="00F12FFF">
      <w:pPr>
        <w:pStyle w:val="ListParagraph"/>
        <w:numPr>
          <w:ilvl w:val="0"/>
          <w:numId w:val="6"/>
        </w:numPr>
      </w:pPr>
      <w:r>
        <w:t>a meeting of the 2015 Crypt Bursary recipients</w:t>
      </w:r>
      <w:r w:rsidR="00F12FFF">
        <w:t xml:space="preserve"> </w:t>
      </w:r>
    </w:p>
    <w:p w:rsidR="00F12FFF" w:rsidRDefault="00F12FFF" w:rsidP="00F12FFF">
      <w:pPr>
        <w:pStyle w:val="ListParagraph"/>
        <w:numPr>
          <w:ilvl w:val="0"/>
          <w:numId w:val="6"/>
        </w:numPr>
      </w:pPr>
      <w:r>
        <w:t>a meeting which organised the distribution of Bursary donors certificates and badges</w:t>
      </w:r>
    </w:p>
    <w:p w:rsidR="00F12FFF" w:rsidRDefault="00F12FFF" w:rsidP="00F12FFF">
      <w:pPr>
        <w:pStyle w:val="ListParagraph"/>
        <w:numPr>
          <w:ilvl w:val="0"/>
          <w:numId w:val="6"/>
        </w:numPr>
      </w:pPr>
      <w:r>
        <w:t>a meeting of the F1 Lunar project.</w:t>
      </w:r>
    </w:p>
    <w:p w:rsidR="007B5739" w:rsidRDefault="00F12FFF" w:rsidP="007755F8">
      <w:pPr>
        <w:pStyle w:val="Heading3"/>
      </w:pPr>
      <w:r>
        <w:lastRenderedPageBreak/>
        <w:t>H</w:t>
      </w:r>
      <w:r w:rsidR="007B5739">
        <w:t>eadmaster’s report</w:t>
      </w:r>
    </w:p>
    <w:p w:rsidR="007B235D" w:rsidRDefault="00F12FFF" w:rsidP="00632C66">
      <w:r>
        <w:t xml:space="preserve">The </w:t>
      </w:r>
      <w:r w:rsidR="00C07D4F">
        <w:t xml:space="preserve">Old Cryptians’ Club </w:t>
      </w:r>
      <w:r>
        <w:t>welcome</w:t>
      </w:r>
      <w:r w:rsidR="00C07D4F">
        <w:t>d</w:t>
      </w:r>
      <w:r>
        <w:t xml:space="preserve"> Mr Nick Dyer, the new Headmaster of the Crypt School</w:t>
      </w:r>
      <w:r w:rsidR="00C07D4F">
        <w:t>,</w:t>
      </w:r>
      <w:r>
        <w:t xml:space="preserve"> to his first meeti</w:t>
      </w:r>
      <w:r w:rsidR="002A582A">
        <w:t>ng with Committee</w:t>
      </w:r>
      <w:r>
        <w:t>.</w:t>
      </w:r>
    </w:p>
    <w:p w:rsidR="00F12FFF" w:rsidRDefault="00F12FFF" w:rsidP="00632C66"/>
    <w:p w:rsidR="00F12FFF" w:rsidRDefault="00F12FFF" w:rsidP="00632C66">
      <w:r>
        <w:t>The Head</w:t>
      </w:r>
      <w:r w:rsidR="000C14A8">
        <w:t>master</w:t>
      </w:r>
      <w:r>
        <w:t xml:space="preserve"> confirmed that he had taken over a School with very strong foundations, due to the work of previous Headmasters.  He had been Deputy Head for five years to M</w:t>
      </w:r>
      <w:r w:rsidR="000C14A8">
        <w:t>r Jonathan Standen who is now the Head of Plymouth College.</w:t>
      </w:r>
    </w:p>
    <w:p w:rsidR="000C14A8" w:rsidRDefault="000C14A8" w:rsidP="00632C66"/>
    <w:p w:rsidR="000C14A8" w:rsidRDefault="000C14A8" w:rsidP="00632C66">
      <w:r>
        <w:t>The Board of Governors had indicated that they wanted to consolidate the achievements of the last few years and continue “business as usual”.</w:t>
      </w:r>
    </w:p>
    <w:p w:rsidR="000C14A8" w:rsidRDefault="000C14A8" w:rsidP="00632C66"/>
    <w:p w:rsidR="000C14A8" w:rsidRDefault="000C14A8" w:rsidP="00632C66">
      <w:r>
        <w:t>The Headmaster mentioned the 9 bursary awards and thanked the Trustees for their generosity and continued management of the Bursary Fund.</w:t>
      </w:r>
    </w:p>
    <w:p w:rsidR="00C424AA" w:rsidRDefault="00C424AA" w:rsidP="00632C66"/>
    <w:p w:rsidR="00C424AA" w:rsidRDefault="00C424AA" w:rsidP="00632C66">
      <w:r>
        <w:t>He reported on the completion of the new building which will be known as the Crypt School E</w:t>
      </w:r>
      <w:r w:rsidR="00CC358D">
        <w:t>ngineering Centre.  It has two P</w:t>
      </w:r>
      <w:r>
        <w:t>hysics laboratories and five Maths rooms.  Renishaw, a local firm, have been closely involved with the design of the building, which also includes a 3D printer.  The centre will be officially opened on 8</w:t>
      </w:r>
      <w:r w:rsidRPr="00C424AA">
        <w:rPr>
          <w:vertAlign w:val="superscript"/>
        </w:rPr>
        <w:t>th</w:t>
      </w:r>
      <w:r>
        <w:t xml:space="preserve"> July.</w:t>
      </w:r>
    </w:p>
    <w:p w:rsidR="00C424AA" w:rsidRDefault="00C424AA" w:rsidP="00632C66"/>
    <w:p w:rsidR="00C424AA" w:rsidRDefault="00A213F5" w:rsidP="00632C66">
      <w:r>
        <w:t>An extra form is planned for the Se</w:t>
      </w:r>
      <w:r w:rsidR="00D42AA2">
        <w:t xml:space="preserve">ptember 2015 intake (5 forms of </w:t>
      </w:r>
      <w:r>
        <w:t>28) which translates to an annual intake of 140.  The School roll is currently 880 and hence it is quite possible that it will soon exceed 900.</w:t>
      </w:r>
    </w:p>
    <w:p w:rsidR="00A213F5" w:rsidRDefault="00A213F5" w:rsidP="00632C66"/>
    <w:p w:rsidR="00FF4060" w:rsidRDefault="00FF4060" w:rsidP="00632C66">
      <w:r>
        <w:t>The Headmaster hopes to mobilise effort to create a display of Crypt rugby through the ages.  Photos and anecdotes are needed.  He mentioned that that the School sports awards (to boys in the third year) are coming up soon.</w:t>
      </w:r>
    </w:p>
    <w:p w:rsidR="00FF4060" w:rsidRDefault="00FF4060" w:rsidP="00632C66"/>
    <w:p w:rsidR="00A213F5" w:rsidRDefault="00FF4060" w:rsidP="00632C66">
      <w:r>
        <w:t>He mentioned that it was essential to reduce the size of the Old Cryptians archive at the School to create some storage space.  [Post Meeting Note.  Richard Browning mobilised Committee members to accomplish this task during the week beginning 6</w:t>
      </w:r>
      <w:r w:rsidRPr="00FF4060">
        <w:rPr>
          <w:vertAlign w:val="superscript"/>
        </w:rPr>
        <w:t>th</w:t>
      </w:r>
      <w:r>
        <w:t xml:space="preserve"> July 2015</w:t>
      </w:r>
      <w:r w:rsidR="00A50565">
        <w:t>.</w:t>
      </w:r>
      <w:r>
        <w:t xml:space="preserve">] </w:t>
      </w:r>
    </w:p>
    <w:p w:rsidR="00123D74" w:rsidRDefault="00123D74" w:rsidP="00632C66"/>
    <w:p w:rsidR="00BB6D73" w:rsidRDefault="00123D74" w:rsidP="00632C66">
      <w:r>
        <w:t>The Headmaster also mentioned a scheme operating at Plymouth College.  Jonathan Standen had told him that leavers were automatically enrolled in the College alumni.  Could a similar sc</w:t>
      </w:r>
      <w:r w:rsidR="00CC358D">
        <w:t>heme be introduced at the Crypt?</w:t>
      </w:r>
      <w:r>
        <w:t xml:space="preserve">  As </w:t>
      </w:r>
      <w:r w:rsidR="00A50565">
        <w:t xml:space="preserve">a </w:t>
      </w:r>
      <w:r>
        <w:t xml:space="preserve">tangible token of association membership, a tie could be given to each leaver.  Funding would be problematical but perhaps the Parents Association </w:t>
      </w:r>
      <w:r w:rsidR="00ED2539">
        <w:t>(CS</w:t>
      </w:r>
      <w:r w:rsidR="00BB6D73">
        <w:t xml:space="preserve">A) </w:t>
      </w:r>
      <w:r>
        <w:t>could help.</w:t>
      </w:r>
    </w:p>
    <w:p w:rsidR="007B235D" w:rsidRDefault="007B235D" w:rsidP="007755F8">
      <w:pPr>
        <w:pStyle w:val="Heading3"/>
      </w:pPr>
      <w:r>
        <w:t>Honorary Treasurer’s report</w:t>
      </w:r>
    </w:p>
    <w:p w:rsidR="00C4150A" w:rsidRDefault="00BB6D73" w:rsidP="00C4150A">
      <w:r>
        <w:t>Richard Brooks reported on the state of the Club’s finances.</w:t>
      </w:r>
    </w:p>
    <w:p w:rsidR="00BB6D73" w:rsidRDefault="00BB6D73" w:rsidP="00C4150A"/>
    <w:p w:rsidR="00BB6D73" w:rsidRDefault="00BB6D73" w:rsidP="00BB6D73">
      <w:pPr>
        <w:pStyle w:val="ListParagraph"/>
        <w:numPr>
          <w:ilvl w:val="0"/>
          <w:numId w:val="6"/>
        </w:numPr>
      </w:pPr>
      <w:r>
        <w:t>Immediately prior to the AGM and Dinner there was £10,342 in the Club account.  This figure includes £2932 of subscriptions.</w:t>
      </w:r>
    </w:p>
    <w:p w:rsidR="00BB6D73" w:rsidRDefault="00BB6D73" w:rsidP="00BB6D73">
      <w:pPr>
        <w:pStyle w:val="ListParagraph"/>
        <w:numPr>
          <w:ilvl w:val="0"/>
          <w:numId w:val="6"/>
        </w:numPr>
      </w:pPr>
      <w:r>
        <w:t>In round terms</w:t>
      </w:r>
      <w:r w:rsidR="00B34A3A">
        <w:t xml:space="preserve">  the income from the Dinner was £3000 but the event made a loss of £890 (£1370 loss in 2014)</w:t>
      </w:r>
    </w:p>
    <w:p w:rsidR="00B34A3A" w:rsidRDefault="00B34A3A" w:rsidP="00BB6D73">
      <w:pPr>
        <w:pStyle w:val="ListParagraph"/>
        <w:numPr>
          <w:ilvl w:val="0"/>
          <w:numId w:val="6"/>
        </w:numPr>
      </w:pPr>
      <w:r>
        <w:t xml:space="preserve">The sponsorship of the website brings some income and the Club might benefit from a repayment </w:t>
      </w:r>
      <w:r w:rsidR="00863582">
        <w:t xml:space="preserve">of £87 </w:t>
      </w:r>
      <w:r>
        <w:t xml:space="preserve">from the printer of the </w:t>
      </w:r>
      <w:r w:rsidR="00ED2539">
        <w:t>475 b</w:t>
      </w:r>
      <w:r>
        <w:t>ook</w:t>
      </w:r>
      <w:r w:rsidR="00ED2539">
        <w:t>s with defective binding</w:t>
      </w:r>
      <w:r>
        <w:t>.</w:t>
      </w:r>
    </w:p>
    <w:p w:rsidR="00B34A3A" w:rsidRDefault="00B34A3A" w:rsidP="00B34A3A">
      <w:pPr>
        <w:ind w:left="360"/>
      </w:pPr>
    </w:p>
    <w:p w:rsidR="00B34A3A" w:rsidRDefault="00B34A3A" w:rsidP="00B34A3A">
      <w:r>
        <w:t>Several members were dismayed at the year on year erosion of the OCC funds.  Various explanations were offered:</w:t>
      </w:r>
    </w:p>
    <w:p w:rsidR="00B34A3A" w:rsidRDefault="00B34A3A" w:rsidP="00B34A3A"/>
    <w:p w:rsidR="00B34A3A" w:rsidRDefault="00B34A3A" w:rsidP="00B34A3A">
      <w:pPr>
        <w:pStyle w:val="ListParagraph"/>
        <w:numPr>
          <w:ilvl w:val="0"/>
          <w:numId w:val="6"/>
        </w:numPr>
      </w:pPr>
      <w:r>
        <w:t>We are too generous with subsidised tickets for pupils</w:t>
      </w:r>
      <w:r w:rsidR="00B257B8">
        <w:t>, e.g. 15 students@£15 at the March Dinner</w:t>
      </w:r>
    </w:p>
    <w:p w:rsidR="00B34A3A" w:rsidRDefault="00B34A3A" w:rsidP="00B34A3A">
      <w:pPr>
        <w:pStyle w:val="ListParagraph"/>
        <w:numPr>
          <w:ilvl w:val="0"/>
          <w:numId w:val="6"/>
        </w:numPr>
      </w:pPr>
      <w:r>
        <w:t>We are too generous with guest invitations at events.</w:t>
      </w:r>
    </w:p>
    <w:p w:rsidR="00B34A3A" w:rsidRDefault="00B34A3A" w:rsidP="00B34A3A">
      <w:pPr>
        <w:pStyle w:val="ListParagraph"/>
      </w:pPr>
    </w:p>
    <w:p w:rsidR="00B34A3A" w:rsidRDefault="00B34A3A" w:rsidP="00B34A3A">
      <w:r>
        <w:t>Richard Browning concluded that we must get better at budgeting for each event and need to take some hard decisions, otherwise our funds will inevitably dwindle to an unsafe level.</w:t>
      </w:r>
    </w:p>
    <w:p w:rsidR="00B34A3A" w:rsidRDefault="00B34A3A" w:rsidP="00B34A3A"/>
    <w:p w:rsidR="00B34A3A" w:rsidRDefault="00B34A3A" w:rsidP="00B34A3A">
      <w:r>
        <w:t>Richard Brooks added that the accounts for last year had been signed off.</w:t>
      </w:r>
    </w:p>
    <w:p w:rsidR="00333561" w:rsidRDefault="00333561" w:rsidP="007755F8">
      <w:pPr>
        <w:pStyle w:val="Heading3"/>
      </w:pPr>
      <w:r>
        <w:lastRenderedPageBreak/>
        <w:t>Report on Centennial Bursary Fund</w:t>
      </w:r>
    </w:p>
    <w:p w:rsidR="00220F02" w:rsidRDefault="00407CA7" w:rsidP="000434BE">
      <w:r>
        <w:t>Richard Browning</w:t>
      </w:r>
      <w:r w:rsidR="006B5FAC">
        <w:t xml:space="preserve"> </w:t>
      </w:r>
      <w:r w:rsidR="000434BE">
        <w:t>reported on the work of the Bursary Fund trustees.</w:t>
      </w:r>
    </w:p>
    <w:p w:rsidR="000434BE" w:rsidRDefault="000434BE" w:rsidP="000434BE"/>
    <w:p w:rsidR="000434BE" w:rsidRDefault="000434BE" w:rsidP="000434BE">
      <w:r>
        <w:t>He was prepared to continue as the Chair following his year as President. However there is an urgent need for a Treasurer.</w:t>
      </w:r>
    </w:p>
    <w:p w:rsidR="000434BE" w:rsidRDefault="000434BE" w:rsidP="000434BE"/>
    <w:p w:rsidR="000434BE" w:rsidRDefault="000434BE" w:rsidP="000434BE">
      <w:r w:rsidRPr="00157AEE">
        <w:rPr>
          <w:u w:val="single"/>
        </w:rPr>
        <w:t xml:space="preserve">ACTION </w:t>
      </w:r>
      <w:r>
        <w:rPr>
          <w:u w:val="single"/>
        </w:rPr>
        <w:t>7</w:t>
      </w:r>
      <w:r w:rsidRPr="00157AEE">
        <w:rPr>
          <w:u w:val="single"/>
        </w:rPr>
        <w:t>.1</w:t>
      </w:r>
      <w:r>
        <w:t>:  Richard Browning to seek a new Treasurer to take over from Clive Thomas.</w:t>
      </w:r>
    </w:p>
    <w:p w:rsidR="000434BE" w:rsidRDefault="000434BE" w:rsidP="000434BE"/>
    <w:p w:rsidR="000434BE" w:rsidRDefault="000434BE" w:rsidP="000434BE">
      <w:r>
        <w:t xml:space="preserve">The awards for 2015 were </w:t>
      </w:r>
      <w:r w:rsidR="00755633">
        <w:t>made to 9 students at a recent School gathering</w:t>
      </w:r>
      <w:r>
        <w:t xml:space="preserve">.  </w:t>
      </w:r>
      <w:r w:rsidR="00755633">
        <w:t>They included representatives from the following : Sixth form academics, Sixth form travel, Art and Music, Taekwondo.</w:t>
      </w:r>
    </w:p>
    <w:p w:rsidR="000434BE" w:rsidRDefault="000434BE" w:rsidP="000434BE"/>
    <w:p w:rsidR="000434BE" w:rsidRDefault="000434BE" w:rsidP="000434BE">
      <w:r>
        <w:t>Ivor Smith enquired whether any feedback was received from pupils who had been in receipt of awards.  Any feedback would be helpful in raising the profile of the Bursary scheme and attracting more income.</w:t>
      </w:r>
    </w:p>
    <w:p w:rsidR="00E24646" w:rsidRDefault="00220F02" w:rsidP="00220F02">
      <w:pPr>
        <w:pStyle w:val="Heading3"/>
      </w:pPr>
      <w:r>
        <w:t xml:space="preserve"> </w:t>
      </w:r>
      <w:r w:rsidR="00E24646">
        <w:t xml:space="preserve">Membership Secretary </w:t>
      </w:r>
      <w:r w:rsidR="00907482">
        <w:t>Report</w:t>
      </w:r>
    </w:p>
    <w:p w:rsidR="00E4019E" w:rsidRDefault="0038006E" w:rsidP="00220F02">
      <w:r>
        <w:t xml:space="preserve">Richard Briggs, the </w:t>
      </w:r>
      <w:r w:rsidR="00E02734">
        <w:t xml:space="preserve">Membership </w:t>
      </w:r>
      <w:r>
        <w:t xml:space="preserve">Secretary reported </w:t>
      </w:r>
      <w:r w:rsidR="00220F02">
        <w:t xml:space="preserve">that </w:t>
      </w:r>
      <w:r w:rsidR="00E4019E">
        <w:t>the subscribing</w:t>
      </w:r>
      <w:r w:rsidR="002A694D">
        <w:t xml:space="preserve"> membership had increased to 307</w:t>
      </w:r>
      <w:r w:rsidR="00E4019E">
        <w:t>.  He tabled a report on the situation (attached to these minutes).</w:t>
      </w:r>
    </w:p>
    <w:p w:rsidR="00157AEE" w:rsidRDefault="00157AEE" w:rsidP="0038006E"/>
    <w:p w:rsidR="002A694D" w:rsidRDefault="00D16645" w:rsidP="0038006E">
      <w:r>
        <w:t xml:space="preserve">Peter Hobbs recognised the difficulty of recruiting and retaining members, especially in the demographic of the middle years.  He believed that we should foster a sense of giving back to the School </w:t>
      </w:r>
      <w:r w:rsidR="00BF2022">
        <w:t>as</w:t>
      </w:r>
      <w:r>
        <w:t xml:space="preserve"> Old Cryptians </w:t>
      </w:r>
      <w:r w:rsidR="00BF2022">
        <w:t xml:space="preserve">come to </w:t>
      </w:r>
      <w:r>
        <w:t xml:space="preserve">realise the huge benefit they received in a Grammar School education.  We should not simply rely on the message that £20/annum </w:t>
      </w:r>
      <w:r w:rsidR="00BF2022">
        <w:t>buys tangible benefits</w:t>
      </w:r>
      <w:r>
        <w:t>.</w:t>
      </w:r>
    </w:p>
    <w:p w:rsidR="00BF2022" w:rsidRDefault="00BF2022" w:rsidP="0038006E"/>
    <w:p w:rsidR="00BF2022" w:rsidRDefault="00BF2022" w:rsidP="0038006E">
      <w:r>
        <w:t>The subscription for normal membership was again discussed.  Ivor Smith and Steve Mace believed that £25 would be about right.  (The opinion from the January meeting was that there was no point introducing a small increase, rather we should stay at £20, then go straight to £25.)</w:t>
      </w:r>
    </w:p>
    <w:p w:rsidR="007F398F" w:rsidRDefault="007F398F" w:rsidP="0038006E"/>
    <w:p w:rsidR="007F398F" w:rsidRDefault="007F398F" w:rsidP="0038006E">
      <w:r>
        <w:t xml:space="preserve">[A post-meeting comparison.  Reading School, a state funded selective entry Academy of a similar size to the Crypt, has a fine academic record and a thriving Old Boys association – </w:t>
      </w:r>
      <w:r w:rsidR="00A50565">
        <w:t xml:space="preserve">the </w:t>
      </w:r>
      <w:r>
        <w:t>Old Redingensians.  Their subscription scale is UK: £15, Europe: £20, Rest of World</w:t>
      </w:r>
      <w:r w:rsidR="00A50565">
        <w:t>:</w:t>
      </w:r>
      <w:r>
        <w:t xml:space="preserve"> £25.  Their magazine (not a joint production</w:t>
      </w:r>
      <w:r w:rsidR="00A50565">
        <w:t>)</w:t>
      </w:r>
      <w:r>
        <w:t xml:space="preserve"> is published twice a year.]</w:t>
      </w:r>
    </w:p>
    <w:p w:rsidR="00BF2022" w:rsidRDefault="00BF2022" w:rsidP="0038006E"/>
    <w:p w:rsidR="00BF2022" w:rsidRPr="007F398F" w:rsidRDefault="007F398F" w:rsidP="0038006E">
      <w:pPr>
        <w:rPr>
          <w:b/>
        </w:rPr>
      </w:pPr>
      <w:r>
        <w:t xml:space="preserve">It was agreed that Richard Briggs should publish an updated version of his paper which proposed membership categories and the associated fees.  </w:t>
      </w:r>
      <w:r w:rsidRPr="007F398F">
        <w:rPr>
          <w:b/>
        </w:rPr>
        <w:t>(Action 8.1)</w:t>
      </w:r>
    </w:p>
    <w:p w:rsidR="00D16645" w:rsidRDefault="00D16645" w:rsidP="0038006E"/>
    <w:p w:rsidR="00157AEE" w:rsidRDefault="00157AEE" w:rsidP="0038006E">
      <w:r w:rsidRPr="00157AEE">
        <w:rPr>
          <w:u w:val="single"/>
        </w:rPr>
        <w:t>ACTION 8.1</w:t>
      </w:r>
      <w:r w:rsidR="00C701F7">
        <w:rPr>
          <w:u w:val="single"/>
        </w:rPr>
        <w:t xml:space="preserve"> (from earlier meeting)</w:t>
      </w:r>
      <w:r>
        <w:t xml:space="preserve">:  </w:t>
      </w:r>
      <w:r w:rsidR="00092955">
        <w:t xml:space="preserve">The </w:t>
      </w:r>
      <w:r>
        <w:t>Membership Secretary</w:t>
      </w:r>
      <w:r w:rsidR="004A37A0">
        <w:t xml:space="preserve"> to write to all U21 members who may no longer be eligible for free membership</w:t>
      </w:r>
      <w:r>
        <w:t>.</w:t>
      </w:r>
      <w:r w:rsidR="00C701F7">
        <w:t xml:space="preserve">  </w:t>
      </w:r>
      <w:r w:rsidR="00C701F7" w:rsidRPr="00C701F7">
        <w:rPr>
          <w:b/>
        </w:rPr>
        <w:t>Action continues</w:t>
      </w:r>
      <w:r w:rsidR="00C701F7">
        <w:t>.</w:t>
      </w:r>
    </w:p>
    <w:p w:rsidR="00E24646" w:rsidRDefault="00000F3A" w:rsidP="007755F8">
      <w:pPr>
        <w:pStyle w:val="Heading3"/>
      </w:pPr>
      <w:r>
        <w:t>March Reunion Dinner Report</w:t>
      </w:r>
    </w:p>
    <w:p w:rsidR="00064F12" w:rsidRDefault="003922B9" w:rsidP="00064F12">
      <w:r>
        <w:t>It was agreed that the AGM and Dinner were both a great success, justifying the Committee decision to again use the excellent Kingsholm venue.  The Committee records thanks to Steve Mace for organising the event.</w:t>
      </w:r>
    </w:p>
    <w:p w:rsidR="003922B9" w:rsidRDefault="003922B9" w:rsidP="00064F12"/>
    <w:p w:rsidR="003922B9" w:rsidRDefault="00C77162" w:rsidP="00064F12">
      <w:r>
        <w:t>As last year there</w:t>
      </w:r>
      <w:r w:rsidR="00D7486D">
        <w:t xml:space="preserve"> was great uncertainty about our email campaign.  Despite a Benchmark mailing, a backup Outlook mailing and postal invitations, we may not be reaching all Old Cryptians and supporters.  </w:t>
      </w:r>
    </w:p>
    <w:p w:rsidR="00D7486D" w:rsidRDefault="00D7486D" w:rsidP="00064F12"/>
    <w:p w:rsidR="00D7486D" w:rsidRDefault="00D7486D" w:rsidP="00064F12">
      <w:r>
        <w:t>There were 99 diners at 10 tables. One and a half tables were occupied by a</w:t>
      </w:r>
      <w:r w:rsidR="00595AD7">
        <w:t xml:space="preserve"> group of Cryptians who entered in 1959.  There were also two tables of Year 12 and Year 13 pupils.</w:t>
      </w:r>
    </w:p>
    <w:p w:rsidR="00595AD7" w:rsidRDefault="00595AD7" w:rsidP="00064F12"/>
    <w:p w:rsidR="00595AD7" w:rsidRDefault="00595AD7" w:rsidP="00064F12">
      <w:r>
        <w:t>The raffle went well with more ticket sellers than last year.</w:t>
      </w:r>
      <w:r w:rsidR="00755633">
        <w:t xml:space="preserve">  A total of £680 was raised for the Bursary Fund.</w:t>
      </w:r>
    </w:p>
    <w:p w:rsidR="00595AD7" w:rsidRDefault="00595AD7" w:rsidP="00064F12"/>
    <w:p w:rsidR="00595AD7" w:rsidRDefault="00595AD7" w:rsidP="00064F12">
      <w:r>
        <w:t xml:space="preserve">It was agreed that the standard of the food was better than </w:t>
      </w:r>
      <w:r w:rsidR="00854B82">
        <w:t>i</w:t>
      </w:r>
      <w:r>
        <w:t>n 2014 and that £</w:t>
      </w:r>
      <w:r w:rsidR="00854B82">
        <w:t>30</w:t>
      </w:r>
      <w:r>
        <w:t xml:space="preserve"> was a fair price to pay for the food on offer.</w:t>
      </w:r>
      <w:r w:rsidR="007616EA">
        <w:t xml:space="preserve">  OC members received a £2.50 subsidy.</w:t>
      </w:r>
    </w:p>
    <w:p w:rsidR="00854B82" w:rsidRDefault="00854B82" w:rsidP="00064F12"/>
    <w:p w:rsidR="00854B82" w:rsidRDefault="00854B82" w:rsidP="00064F12">
      <w:r>
        <w:t>There was some confusion over a bar bill for wine (£234).  Rich Brooks confirmed that this has been paid.</w:t>
      </w:r>
    </w:p>
    <w:p w:rsidR="00854B82" w:rsidRDefault="00854B82" w:rsidP="00064F12"/>
    <w:p w:rsidR="00854B82" w:rsidRDefault="00854B82" w:rsidP="00064F12">
      <w:r>
        <w:lastRenderedPageBreak/>
        <w:t>Discussing 2016, it was agreed that we should again try to book Kingsholm.  An advantage of the event is that ancillary rooms (for the Ladies Dinner and the AGM) are included in the package.  Steve Mace observed that we had been lucky in 2014 and 2015 that our preferred date meshed with the Gloucester Rugby fixtures.</w:t>
      </w:r>
    </w:p>
    <w:p w:rsidR="00AE3320" w:rsidRDefault="00AE3320" w:rsidP="00064F12"/>
    <w:p w:rsidR="00AE3320" w:rsidRDefault="00AE3320" w:rsidP="00AE3320">
      <w:r>
        <w:t>(ACTION 9.1:  Steve Mace to book Kingsholm for March 2016)</w:t>
      </w:r>
    </w:p>
    <w:p w:rsidR="0089425E" w:rsidRDefault="00000F3A" w:rsidP="0089425E">
      <w:pPr>
        <w:pStyle w:val="Heading3"/>
      </w:pPr>
      <w:r>
        <w:t>Founders’ Day arrangements</w:t>
      </w:r>
    </w:p>
    <w:p w:rsidR="00A12F1F" w:rsidRDefault="00A50565" w:rsidP="00A12F1F">
      <w:r>
        <w:t>Richard Browning was confident that arrangements were progressing well, with Howard Allen providing invaluable assistance.</w:t>
      </w:r>
    </w:p>
    <w:p w:rsidR="00A50565" w:rsidRDefault="00A50565" w:rsidP="00A12F1F"/>
    <w:p w:rsidR="00A50565" w:rsidRDefault="00A50565" w:rsidP="00A50565">
      <w:pPr>
        <w:pStyle w:val="ListParagraph"/>
        <w:numPr>
          <w:ilvl w:val="0"/>
          <w:numId w:val="6"/>
        </w:numPr>
      </w:pPr>
      <w:r>
        <w:t>Invitations have gone out, both by email and by post from the School office</w:t>
      </w:r>
    </w:p>
    <w:p w:rsidR="00A50565" w:rsidRDefault="00A50565" w:rsidP="00A50565">
      <w:pPr>
        <w:pStyle w:val="ListParagraph"/>
        <w:numPr>
          <w:ilvl w:val="0"/>
          <w:numId w:val="6"/>
        </w:numPr>
      </w:pPr>
      <w:r>
        <w:t>The menu card was tabled and approved for printing</w:t>
      </w:r>
    </w:p>
    <w:p w:rsidR="00A50565" w:rsidRDefault="00A50565" w:rsidP="00A50565">
      <w:pPr>
        <w:pStyle w:val="ListParagraph"/>
        <w:numPr>
          <w:ilvl w:val="0"/>
          <w:numId w:val="6"/>
        </w:numPr>
      </w:pPr>
      <w:r>
        <w:t>Richard Browning that diners should easily be able to order wine for their tables with the help of “Young Cryptians” who will be on hand.</w:t>
      </w:r>
    </w:p>
    <w:p w:rsidR="00AE3320" w:rsidRDefault="00AE3320" w:rsidP="00A12F1F"/>
    <w:p w:rsidR="00A50565" w:rsidRDefault="00A50565" w:rsidP="00A12F1F">
      <w:r>
        <w:t>The ticket price for the Founders’ Day supper in the Parliament Rooms has increased (to £24.50) but this is still considered very reasonable, and should have little effect on numbers.</w:t>
      </w:r>
    </w:p>
    <w:p w:rsidR="002E6AD3" w:rsidRDefault="00000F3A" w:rsidP="007755F8">
      <w:pPr>
        <w:pStyle w:val="Heading3"/>
      </w:pPr>
      <w:r>
        <w:t>Website</w:t>
      </w:r>
    </w:p>
    <w:p w:rsidR="00961A2C" w:rsidRDefault="00A12F1F" w:rsidP="00632C66">
      <w:r>
        <w:t xml:space="preserve">Richard Briggs gave a short report </w:t>
      </w:r>
      <w:r w:rsidR="00CC0849">
        <w:t>(see attachment to these</w:t>
      </w:r>
      <w:r w:rsidR="001A716E">
        <w:t xml:space="preserve"> minutes).</w:t>
      </w:r>
      <w:r w:rsidR="0043136E">
        <w:t xml:space="preserve">  There were no significant comments.</w:t>
      </w:r>
    </w:p>
    <w:p w:rsidR="00BA7E78" w:rsidRDefault="00BA7E78" w:rsidP="00632C66"/>
    <w:p w:rsidR="00BA7E78" w:rsidRDefault="00BA7E78" w:rsidP="00632C66">
      <w:r>
        <w:t>It is still the intention to revamp the Home Page to reflect the OC’s developing interest and involvement in the Discover DeCrypt project</w:t>
      </w:r>
    </w:p>
    <w:p w:rsidR="00961A2C" w:rsidRDefault="00000F3A" w:rsidP="00961A2C">
      <w:pPr>
        <w:pStyle w:val="Heading3"/>
      </w:pPr>
      <w:r>
        <w:t xml:space="preserve">The Cryptian </w:t>
      </w:r>
      <w:r w:rsidR="00BA7E78">
        <w:t>2015</w:t>
      </w:r>
    </w:p>
    <w:p w:rsidR="00BE5C4F" w:rsidRDefault="00BA7E78" w:rsidP="00632C66">
      <w:r>
        <w:t>Duncan Miller reported on the status of this year’s Cryptian, in particular the contribution of the Old Cryptians.</w:t>
      </w:r>
    </w:p>
    <w:p w:rsidR="00BA7E78" w:rsidRDefault="00BA7E78" w:rsidP="00632C66"/>
    <w:p w:rsidR="00BA7E78" w:rsidRDefault="00BA7E78" w:rsidP="00632C66">
      <w:r>
        <w:t>He reported that there were plenty of articles; in fact he was attempting, for cost reasons, to cut the number of OC pages compared to 2014.  Charlie Hannaford provided some ideas for the content, in addition to providing a long article in his reflective series of Cryptian contributions.</w:t>
      </w:r>
    </w:p>
    <w:p w:rsidR="00BA7E78" w:rsidRDefault="00BA7E78" w:rsidP="00632C66"/>
    <w:p w:rsidR="0007548F" w:rsidRDefault="00BA7E78" w:rsidP="00BA7E78">
      <w:pPr>
        <w:rPr>
          <w:rFonts w:eastAsiaTheme="majorEastAsia" w:cstheme="majorBidi"/>
          <w:b/>
          <w:bCs/>
          <w:sz w:val="24"/>
        </w:rPr>
      </w:pPr>
      <w:r>
        <w:t xml:space="preserve">Duncan is </w:t>
      </w:r>
      <w:r w:rsidR="00D961DA">
        <w:t>aiming</w:t>
      </w:r>
      <w:r>
        <w:t xml:space="preserve"> for the end of May as the absolute </w:t>
      </w:r>
      <w:r w:rsidR="00D961DA">
        <w:t>cut-off</w:t>
      </w:r>
      <w:r>
        <w:t xml:space="preserve"> date for copy.</w:t>
      </w:r>
    </w:p>
    <w:p w:rsidR="00000F3A" w:rsidRDefault="00000F3A" w:rsidP="00000F3A">
      <w:pPr>
        <w:pStyle w:val="Heading3"/>
      </w:pPr>
      <w:r>
        <w:t xml:space="preserve">Discover DeCrypt Project – latest </w:t>
      </w:r>
    </w:p>
    <w:p w:rsidR="00000F3A" w:rsidRDefault="00000F3A" w:rsidP="00632C66"/>
    <w:p w:rsidR="00D961DA" w:rsidRDefault="00F31ECC" w:rsidP="00C55C37">
      <w:r>
        <w:t xml:space="preserve">Richard Browning continues to closely monitor the Project.  </w:t>
      </w:r>
      <w:r w:rsidR="00C55C37">
        <w:t>An update of progress covering the period up until May 2015 is attached.</w:t>
      </w:r>
    </w:p>
    <w:p w:rsidR="00F31ECC" w:rsidRDefault="00F31ECC" w:rsidP="00632C66"/>
    <w:p w:rsidR="00961A2C" w:rsidRDefault="00531F1A" w:rsidP="00632C66">
      <w:r>
        <w:t xml:space="preserve">Peter Hobbs </w:t>
      </w:r>
      <w:r w:rsidR="007E6185">
        <w:t xml:space="preserve">briefly </w:t>
      </w:r>
      <w:r>
        <w:t>updated C</w:t>
      </w:r>
      <w:r w:rsidR="00D961DA">
        <w:t>ommittee members on the “Origins of the Crypt”</w:t>
      </w:r>
      <w:r>
        <w:t>.</w:t>
      </w:r>
      <w:r w:rsidR="00D961DA">
        <w:t xml:space="preserve">  (He reminded the Committee that this activity is an important parallel to the Discover DeCrypt project.)</w:t>
      </w:r>
    </w:p>
    <w:p w:rsidR="00961A2C" w:rsidRDefault="00961A2C" w:rsidP="00961A2C"/>
    <w:p w:rsidR="00961A2C" w:rsidRDefault="00D961DA" w:rsidP="00961A2C">
      <w:pPr>
        <w:pStyle w:val="ListParagraph"/>
        <w:numPr>
          <w:ilvl w:val="0"/>
          <w:numId w:val="6"/>
        </w:numPr>
      </w:pPr>
      <w:r>
        <w:t xml:space="preserve">Chris Chatterton is </w:t>
      </w:r>
      <w:r w:rsidR="00983323">
        <w:t>“</w:t>
      </w:r>
      <w:r>
        <w:t>on board</w:t>
      </w:r>
      <w:r w:rsidR="00983323">
        <w:t>”</w:t>
      </w:r>
      <w:r>
        <w:t>.</w:t>
      </w:r>
    </w:p>
    <w:p w:rsidR="00D961DA" w:rsidRDefault="00D961DA" w:rsidP="00961A2C">
      <w:pPr>
        <w:pStyle w:val="ListParagraph"/>
        <w:numPr>
          <w:ilvl w:val="0"/>
          <w:numId w:val="6"/>
        </w:numPr>
      </w:pPr>
      <w:r>
        <w:t>It is hoped that Dan Charlton (a historian doing a degree at Oxford) can contribute</w:t>
      </w:r>
    </w:p>
    <w:p w:rsidR="00D961DA" w:rsidRDefault="00983323" w:rsidP="00961A2C">
      <w:pPr>
        <w:pStyle w:val="ListParagraph"/>
        <w:numPr>
          <w:ilvl w:val="0"/>
          <w:numId w:val="6"/>
        </w:numPr>
      </w:pPr>
      <w:r>
        <w:t xml:space="preserve">The life of </w:t>
      </w:r>
      <w:r w:rsidR="00D961DA">
        <w:t xml:space="preserve">George Whitfield </w:t>
      </w:r>
      <w:r>
        <w:t xml:space="preserve">is being </w:t>
      </w:r>
      <w:r w:rsidR="00D961DA">
        <w:t>research</w:t>
      </w:r>
      <w:r>
        <w:t>ed.</w:t>
      </w:r>
    </w:p>
    <w:p w:rsidR="00D961DA" w:rsidRDefault="00D961DA" w:rsidP="00D961DA"/>
    <w:p w:rsidR="00D961DA" w:rsidRDefault="00D961DA" w:rsidP="00D961DA">
      <w:r>
        <w:t>He mentioned a public meeting on 9</w:t>
      </w:r>
      <w:r w:rsidRPr="00D961DA">
        <w:rPr>
          <w:vertAlign w:val="superscript"/>
        </w:rPr>
        <w:t>th</w:t>
      </w:r>
      <w:r>
        <w:t xml:space="preserve"> July at which one of the aims will be to recruit volunteers.  </w:t>
      </w:r>
    </w:p>
    <w:p w:rsidR="00000F3A" w:rsidRDefault="00000F3A" w:rsidP="00000F3A">
      <w:pPr>
        <w:pStyle w:val="Heading3"/>
      </w:pPr>
      <w:r>
        <w:t>Any other business</w:t>
      </w:r>
    </w:p>
    <w:p w:rsidR="00BA7E78" w:rsidRDefault="00BA7E78" w:rsidP="00BA7E78">
      <w:r>
        <w:t xml:space="preserve">Richard Briggs passed on some information from Paul James that the names Williams and Invictus had definitely been selected for two of the blocks of </w:t>
      </w:r>
      <w:r w:rsidR="00FE1454">
        <w:t>apartments</w:t>
      </w:r>
      <w:r>
        <w:t xml:space="preserve"> in the Greyfriars development</w:t>
      </w:r>
      <w:r w:rsidR="00FE1454">
        <w:t>.</w:t>
      </w:r>
    </w:p>
    <w:p w:rsidR="00FE1454" w:rsidRDefault="00FE1454" w:rsidP="00BA7E78"/>
    <w:p w:rsidR="00FE1454" w:rsidRDefault="00FE1454" w:rsidP="00BA7E78">
      <w:r>
        <w:lastRenderedPageBreak/>
        <w:t>Richard Browning had been contacted by Andrew Wilson who is researching the life of Captain Henry Lewis Tudor</w:t>
      </w:r>
      <w:r w:rsidR="00133FB0">
        <w:t xml:space="preserve"> MC</w:t>
      </w:r>
      <w:r>
        <w:t>.</w:t>
      </w:r>
      <w:r w:rsidR="00133FB0">
        <w:t xml:space="preserve">  A summary of his wartime experiences has been compiled from the 1914/18 Cryptian magazines and sent to Andrew Wilson for the book he is writing on his relative of long ago.</w:t>
      </w:r>
      <w:r>
        <w:t xml:space="preserve">  </w:t>
      </w:r>
    </w:p>
    <w:p w:rsidR="00FE1454" w:rsidRDefault="00FE1454" w:rsidP="00BA7E78"/>
    <w:p w:rsidR="00FE1454" w:rsidRDefault="00FE1454" w:rsidP="00BA7E78">
      <w:r>
        <w:t>Richard Browning reported that Eddie Norris has been posthumously awarded the Arctic Star.  He observed that the history of this campaign medal, and its award to an Old Cryptian, would make a good Cryptian</w:t>
      </w:r>
      <w:r w:rsidR="00133FB0">
        <w:t xml:space="preserve"> aricle for 2016 as would the article above</w:t>
      </w:r>
      <w:r>
        <w:t>.</w:t>
      </w:r>
    </w:p>
    <w:p w:rsidR="00F31ECC" w:rsidRDefault="00F31ECC" w:rsidP="00BA7E78"/>
    <w:p w:rsidR="00F31ECC" w:rsidRDefault="00F31ECC" w:rsidP="00BA7E78">
      <w:r>
        <w:t xml:space="preserve">Recognising that there are some key positions to be filled on the Committee, Richard Browning asked whether Colin Organ or </w:t>
      </w:r>
      <w:r w:rsidR="00133FB0">
        <w:t>Andrew</w:t>
      </w:r>
      <w:r>
        <w:t xml:space="preserve"> Gravells had been approached.</w:t>
      </w:r>
    </w:p>
    <w:p w:rsidR="00F31ECC" w:rsidRDefault="00F31ECC" w:rsidP="00BA7E78"/>
    <w:p w:rsidR="00F31ECC" w:rsidRPr="00BA7E78" w:rsidRDefault="00F31ECC" w:rsidP="00BA7E78">
      <w:r>
        <w:t>ACTION 14.1:  Richard Briggs</w:t>
      </w:r>
    </w:p>
    <w:p w:rsidR="007755F8" w:rsidRDefault="00000F3A" w:rsidP="007755F8">
      <w:pPr>
        <w:pStyle w:val="Heading3"/>
      </w:pPr>
      <w:r>
        <w:t>Date of next meeting</w:t>
      </w:r>
    </w:p>
    <w:p w:rsidR="00E02734" w:rsidRDefault="00A2561E" w:rsidP="00E02734">
      <w:r>
        <w:t xml:space="preserve">After a brief discussion it was agreed to hold the next OCC Committee meeting on </w:t>
      </w:r>
      <w:r w:rsidR="00961A2C" w:rsidRPr="00983323">
        <w:rPr>
          <w:b/>
        </w:rPr>
        <w:t>T</w:t>
      </w:r>
      <w:r w:rsidR="0093669C" w:rsidRPr="00983323">
        <w:rPr>
          <w:b/>
        </w:rPr>
        <w:t>hursday</w:t>
      </w:r>
      <w:r w:rsidRPr="00983323">
        <w:rPr>
          <w:b/>
        </w:rPr>
        <w:t xml:space="preserve"> </w:t>
      </w:r>
      <w:r w:rsidR="0093669C" w:rsidRPr="00983323">
        <w:rPr>
          <w:b/>
        </w:rPr>
        <w:t>8</w:t>
      </w:r>
      <w:r w:rsidR="0093669C" w:rsidRPr="00983323">
        <w:rPr>
          <w:b/>
          <w:vertAlign w:val="superscript"/>
        </w:rPr>
        <w:t>th</w:t>
      </w:r>
      <w:r w:rsidR="0093669C" w:rsidRPr="00983323">
        <w:rPr>
          <w:b/>
        </w:rPr>
        <w:t xml:space="preserve"> October</w:t>
      </w:r>
      <w:r w:rsidRPr="00983323">
        <w:rPr>
          <w:b/>
        </w:rPr>
        <w:t xml:space="preserve"> 2015</w:t>
      </w:r>
      <w:r w:rsidR="00BA7E78">
        <w:t xml:space="preserve"> at the usual time of 6 p.m</w:t>
      </w:r>
      <w:r>
        <w:t>.</w:t>
      </w:r>
    </w:p>
    <w:p w:rsidR="007244BB" w:rsidRDefault="007244BB" w:rsidP="00E02734"/>
    <w:p w:rsidR="007244BB" w:rsidRDefault="007244BB" w:rsidP="00E02734"/>
    <w:p w:rsidR="007244BB" w:rsidRDefault="007244BB" w:rsidP="00E02734"/>
    <w:p w:rsidR="007244BB" w:rsidRDefault="007244BB" w:rsidP="00E02734"/>
    <w:p w:rsidR="000B7AF0" w:rsidRDefault="0015653C" w:rsidP="007244BB">
      <w:pPr>
        <w:jc w:val="right"/>
      </w:pPr>
      <w:r>
        <w:t>R.H. Briggs/</w:t>
      </w:r>
      <w:r w:rsidR="00983323">
        <w:t>05.08</w:t>
      </w:r>
      <w:r>
        <w:t>.2015</w:t>
      </w:r>
    </w:p>
    <w:p w:rsidR="000B7AF0" w:rsidRDefault="000B7AF0">
      <w:pPr>
        <w:jc w:val="left"/>
      </w:pPr>
      <w:r>
        <w:br w:type="page"/>
      </w:r>
    </w:p>
    <w:p w:rsidR="00B257B8" w:rsidRDefault="00B257B8" w:rsidP="00040D45">
      <w:pPr>
        <w:rPr>
          <w:b/>
          <w:u w:val="single"/>
        </w:rPr>
      </w:pPr>
    </w:p>
    <w:p w:rsidR="00B257B8" w:rsidRDefault="00B257B8" w:rsidP="00B257B8">
      <w:pPr>
        <w:jc w:val="center"/>
        <w:rPr>
          <w:b/>
          <w:sz w:val="28"/>
          <w:szCs w:val="28"/>
        </w:rPr>
      </w:pPr>
      <w:r>
        <w:rPr>
          <w:b/>
          <w:sz w:val="28"/>
          <w:szCs w:val="28"/>
        </w:rPr>
        <w:t>Old Cryptians’ Club – Membership and Website</w:t>
      </w:r>
    </w:p>
    <w:p w:rsidR="00B257B8" w:rsidRDefault="00B257B8" w:rsidP="00B257B8">
      <w:pPr>
        <w:jc w:val="center"/>
        <w:rPr>
          <w:b/>
          <w:sz w:val="28"/>
          <w:szCs w:val="28"/>
        </w:rPr>
      </w:pPr>
      <w:r w:rsidRPr="00436FA7">
        <w:rPr>
          <w:b/>
          <w:sz w:val="28"/>
          <w:szCs w:val="28"/>
        </w:rPr>
        <w:t xml:space="preserve">Report </w:t>
      </w:r>
      <w:r>
        <w:rPr>
          <w:b/>
          <w:sz w:val="28"/>
          <w:szCs w:val="28"/>
        </w:rPr>
        <w:t xml:space="preserve">for </w:t>
      </w:r>
      <w:r w:rsidRPr="00436FA7">
        <w:rPr>
          <w:b/>
          <w:sz w:val="28"/>
          <w:szCs w:val="28"/>
        </w:rPr>
        <w:t xml:space="preserve">the </w:t>
      </w:r>
      <w:r>
        <w:rPr>
          <w:b/>
          <w:sz w:val="28"/>
          <w:szCs w:val="28"/>
        </w:rPr>
        <w:t>12</w:t>
      </w:r>
      <w:r w:rsidRPr="00436FA7">
        <w:rPr>
          <w:b/>
          <w:sz w:val="28"/>
          <w:szCs w:val="28"/>
          <w:vertAlign w:val="superscript"/>
        </w:rPr>
        <w:t>th</w:t>
      </w:r>
      <w:r w:rsidRPr="00436FA7">
        <w:rPr>
          <w:b/>
          <w:sz w:val="28"/>
          <w:szCs w:val="28"/>
        </w:rPr>
        <w:t xml:space="preserve"> </w:t>
      </w:r>
      <w:r>
        <w:rPr>
          <w:b/>
          <w:sz w:val="28"/>
          <w:szCs w:val="28"/>
        </w:rPr>
        <w:t xml:space="preserve">May 2015 </w:t>
      </w:r>
      <w:r w:rsidRPr="00436FA7">
        <w:rPr>
          <w:b/>
          <w:sz w:val="28"/>
          <w:szCs w:val="28"/>
        </w:rPr>
        <w:t>OCC Committee</w:t>
      </w:r>
      <w:r>
        <w:rPr>
          <w:b/>
          <w:sz w:val="28"/>
          <w:szCs w:val="28"/>
        </w:rPr>
        <w:t xml:space="preserve"> meeting</w:t>
      </w:r>
    </w:p>
    <w:p w:rsidR="00B257B8" w:rsidRPr="00436FA7" w:rsidRDefault="00B257B8" w:rsidP="00B257B8">
      <w:pPr>
        <w:jc w:val="center"/>
        <w:rPr>
          <w:b/>
          <w:sz w:val="28"/>
          <w:szCs w:val="28"/>
        </w:rPr>
      </w:pPr>
      <w:r w:rsidRPr="00436FA7">
        <w:rPr>
          <w:b/>
          <w:sz w:val="28"/>
          <w:szCs w:val="28"/>
        </w:rPr>
        <w:t xml:space="preserve"> </w:t>
      </w:r>
    </w:p>
    <w:p w:rsidR="00B257B8" w:rsidRDefault="00B257B8" w:rsidP="00B257B8">
      <w:pPr>
        <w:rPr>
          <w:b/>
          <w:sz w:val="24"/>
        </w:rPr>
      </w:pPr>
      <w:r w:rsidRPr="00D632CB">
        <w:rPr>
          <w:b/>
          <w:sz w:val="24"/>
        </w:rPr>
        <w:t>MEMBERSHIP</w:t>
      </w:r>
      <w:r w:rsidR="00F31ECC">
        <w:rPr>
          <w:b/>
          <w:sz w:val="24"/>
        </w:rPr>
        <w:t xml:space="preserve"> </w:t>
      </w:r>
      <w:r>
        <w:rPr>
          <w:b/>
          <w:sz w:val="24"/>
        </w:rPr>
        <w:t>(Item 8 on the agenda)</w:t>
      </w:r>
    </w:p>
    <w:p w:rsidR="00B257B8" w:rsidRPr="00D632CB" w:rsidRDefault="00B257B8" w:rsidP="00B257B8">
      <w:pPr>
        <w:rPr>
          <w:b/>
          <w:sz w:val="24"/>
        </w:rPr>
      </w:pPr>
    </w:p>
    <w:p w:rsidR="00B257B8" w:rsidRPr="00B257B8" w:rsidRDefault="00B257B8" w:rsidP="00B257B8">
      <w:pPr>
        <w:rPr>
          <w:b/>
          <w:sz w:val="24"/>
        </w:rPr>
      </w:pPr>
      <w:r w:rsidRPr="00B257B8">
        <w:rPr>
          <w:b/>
          <w:sz w:val="24"/>
        </w:rPr>
        <w:t>Membership Numbers</w:t>
      </w:r>
    </w:p>
    <w:p w:rsidR="00B257B8" w:rsidRDefault="00B257B8" w:rsidP="00B257B8">
      <w:r>
        <w:t>The membership numbers, valid at or near three committee meeting dates, in the four categories, are given below.  The total membership at 11</w:t>
      </w:r>
      <w:r w:rsidRPr="00151C22">
        <w:rPr>
          <w:vertAlign w:val="superscript"/>
        </w:rPr>
        <w:t>th</w:t>
      </w:r>
      <w:r>
        <w:t xml:space="preserve"> May 2015 stands at 307.</w:t>
      </w:r>
    </w:p>
    <w:p w:rsidR="00B257B8" w:rsidRDefault="00B257B8" w:rsidP="00B257B8"/>
    <w:tbl>
      <w:tblPr>
        <w:tblStyle w:val="TableGrid"/>
        <w:tblW w:w="0" w:type="auto"/>
        <w:tblInd w:w="108" w:type="dxa"/>
        <w:tblLook w:val="04A0" w:firstRow="1" w:lastRow="0" w:firstColumn="1" w:lastColumn="0" w:noHBand="0" w:noVBand="1"/>
      </w:tblPr>
      <w:tblGrid>
        <w:gridCol w:w="1538"/>
        <w:gridCol w:w="1760"/>
        <w:gridCol w:w="1526"/>
        <w:gridCol w:w="1661"/>
        <w:gridCol w:w="1587"/>
        <w:gridCol w:w="1448"/>
      </w:tblGrid>
      <w:tr w:rsidR="00B257B8" w:rsidTr="0014795D">
        <w:tc>
          <w:tcPr>
            <w:tcW w:w="1538" w:type="dxa"/>
          </w:tcPr>
          <w:p w:rsidR="00B257B8" w:rsidRDefault="00B257B8" w:rsidP="0014795D">
            <w:pPr>
              <w:jc w:val="center"/>
            </w:pPr>
          </w:p>
        </w:tc>
        <w:tc>
          <w:tcPr>
            <w:tcW w:w="1760" w:type="dxa"/>
          </w:tcPr>
          <w:p w:rsidR="00B257B8" w:rsidRPr="006F2DA7" w:rsidRDefault="00B257B8" w:rsidP="0014795D">
            <w:pPr>
              <w:jc w:val="center"/>
              <w:rPr>
                <w:b/>
              </w:rPr>
            </w:pPr>
            <w:r w:rsidRPr="006F2DA7">
              <w:rPr>
                <w:b/>
              </w:rPr>
              <w:t>Normal (Subscription</w:t>
            </w:r>
            <w:r>
              <w:rPr>
                <w:b/>
              </w:rPr>
              <w:t>)</w:t>
            </w:r>
          </w:p>
        </w:tc>
        <w:tc>
          <w:tcPr>
            <w:tcW w:w="1526" w:type="dxa"/>
          </w:tcPr>
          <w:p w:rsidR="00B257B8" w:rsidRPr="006F2DA7" w:rsidRDefault="00B257B8" w:rsidP="0014795D">
            <w:pPr>
              <w:jc w:val="center"/>
              <w:rPr>
                <w:b/>
              </w:rPr>
            </w:pPr>
            <w:r w:rsidRPr="006F2DA7">
              <w:rPr>
                <w:b/>
              </w:rPr>
              <w:t>Life</w:t>
            </w:r>
          </w:p>
        </w:tc>
        <w:tc>
          <w:tcPr>
            <w:tcW w:w="1661" w:type="dxa"/>
          </w:tcPr>
          <w:p w:rsidR="00B257B8" w:rsidRPr="006F2DA7" w:rsidRDefault="00B257B8" w:rsidP="0014795D">
            <w:pPr>
              <w:jc w:val="center"/>
              <w:rPr>
                <w:b/>
              </w:rPr>
            </w:pPr>
            <w:r w:rsidRPr="006F2DA7">
              <w:rPr>
                <w:b/>
              </w:rPr>
              <w:t>Associate</w:t>
            </w:r>
          </w:p>
        </w:tc>
        <w:tc>
          <w:tcPr>
            <w:tcW w:w="1587" w:type="dxa"/>
          </w:tcPr>
          <w:p w:rsidR="00B257B8" w:rsidRPr="006F2DA7" w:rsidRDefault="00B257B8" w:rsidP="0014795D">
            <w:pPr>
              <w:jc w:val="center"/>
              <w:rPr>
                <w:b/>
              </w:rPr>
            </w:pPr>
            <w:r w:rsidRPr="006F2DA7">
              <w:rPr>
                <w:b/>
              </w:rPr>
              <w:t>Under 21</w:t>
            </w:r>
          </w:p>
        </w:tc>
        <w:tc>
          <w:tcPr>
            <w:tcW w:w="1448" w:type="dxa"/>
          </w:tcPr>
          <w:p w:rsidR="00B257B8" w:rsidRPr="006F2DA7" w:rsidRDefault="00B257B8" w:rsidP="0014795D">
            <w:pPr>
              <w:jc w:val="center"/>
              <w:rPr>
                <w:b/>
              </w:rPr>
            </w:pPr>
            <w:r>
              <w:rPr>
                <w:b/>
              </w:rPr>
              <w:t>Total</w:t>
            </w:r>
          </w:p>
        </w:tc>
      </w:tr>
      <w:tr w:rsidR="00B257B8" w:rsidTr="0014795D">
        <w:tc>
          <w:tcPr>
            <w:tcW w:w="1538" w:type="dxa"/>
          </w:tcPr>
          <w:p w:rsidR="00B257B8" w:rsidRPr="006F2DA7" w:rsidRDefault="00B257B8" w:rsidP="0014795D">
            <w:pPr>
              <w:jc w:val="center"/>
              <w:rPr>
                <w:b/>
              </w:rPr>
            </w:pPr>
            <w:r w:rsidRPr="006F2DA7">
              <w:rPr>
                <w:b/>
              </w:rPr>
              <w:t>16 January 2014</w:t>
            </w:r>
          </w:p>
        </w:tc>
        <w:tc>
          <w:tcPr>
            <w:tcW w:w="1760" w:type="dxa"/>
          </w:tcPr>
          <w:p w:rsidR="00B257B8" w:rsidRDefault="00B257B8" w:rsidP="0014795D">
            <w:pPr>
              <w:jc w:val="center"/>
            </w:pPr>
            <w:r>
              <w:t>202</w:t>
            </w:r>
          </w:p>
        </w:tc>
        <w:tc>
          <w:tcPr>
            <w:tcW w:w="1526" w:type="dxa"/>
          </w:tcPr>
          <w:p w:rsidR="00B257B8" w:rsidRDefault="00B257B8" w:rsidP="0014795D">
            <w:pPr>
              <w:jc w:val="center"/>
            </w:pPr>
            <w:r>
              <w:t>9</w:t>
            </w:r>
          </w:p>
        </w:tc>
        <w:tc>
          <w:tcPr>
            <w:tcW w:w="1661" w:type="dxa"/>
          </w:tcPr>
          <w:p w:rsidR="00B257B8" w:rsidRDefault="00B257B8" w:rsidP="0014795D">
            <w:pPr>
              <w:jc w:val="center"/>
            </w:pPr>
            <w:r>
              <w:t>7</w:t>
            </w:r>
          </w:p>
        </w:tc>
        <w:tc>
          <w:tcPr>
            <w:tcW w:w="1587" w:type="dxa"/>
          </w:tcPr>
          <w:p w:rsidR="00B257B8" w:rsidRDefault="00B257B8" w:rsidP="0014795D">
            <w:pPr>
              <w:jc w:val="center"/>
            </w:pPr>
            <w:r>
              <w:t>34</w:t>
            </w:r>
          </w:p>
        </w:tc>
        <w:tc>
          <w:tcPr>
            <w:tcW w:w="1448" w:type="dxa"/>
          </w:tcPr>
          <w:p w:rsidR="00B257B8" w:rsidRDefault="00B257B8" w:rsidP="0014795D">
            <w:pPr>
              <w:jc w:val="center"/>
            </w:pPr>
            <w:r>
              <w:t>252</w:t>
            </w:r>
          </w:p>
        </w:tc>
      </w:tr>
      <w:tr w:rsidR="00B257B8" w:rsidTr="0014795D">
        <w:tc>
          <w:tcPr>
            <w:tcW w:w="1538" w:type="dxa"/>
          </w:tcPr>
          <w:p w:rsidR="00B257B8" w:rsidRDefault="00B257B8" w:rsidP="0014795D">
            <w:pPr>
              <w:jc w:val="center"/>
              <w:rPr>
                <w:b/>
              </w:rPr>
            </w:pPr>
            <w:r>
              <w:rPr>
                <w:b/>
              </w:rPr>
              <w:t>10 January 2015</w:t>
            </w:r>
          </w:p>
        </w:tc>
        <w:tc>
          <w:tcPr>
            <w:tcW w:w="1760" w:type="dxa"/>
          </w:tcPr>
          <w:p w:rsidR="00B257B8" w:rsidRDefault="00B257B8" w:rsidP="0014795D">
            <w:pPr>
              <w:jc w:val="center"/>
            </w:pPr>
            <w:r>
              <w:t>217</w:t>
            </w:r>
          </w:p>
        </w:tc>
        <w:tc>
          <w:tcPr>
            <w:tcW w:w="1526" w:type="dxa"/>
          </w:tcPr>
          <w:p w:rsidR="00B257B8" w:rsidRDefault="00B257B8" w:rsidP="0014795D">
            <w:pPr>
              <w:jc w:val="center"/>
            </w:pPr>
            <w:r>
              <w:t>10</w:t>
            </w:r>
          </w:p>
        </w:tc>
        <w:tc>
          <w:tcPr>
            <w:tcW w:w="1661" w:type="dxa"/>
          </w:tcPr>
          <w:p w:rsidR="00B257B8" w:rsidRDefault="00B257B8" w:rsidP="0014795D">
            <w:pPr>
              <w:jc w:val="center"/>
            </w:pPr>
            <w:r>
              <w:t>7</w:t>
            </w:r>
          </w:p>
        </w:tc>
        <w:tc>
          <w:tcPr>
            <w:tcW w:w="1587" w:type="dxa"/>
          </w:tcPr>
          <w:p w:rsidR="00B257B8" w:rsidRDefault="00B257B8" w:rsidP="0014795D">
            <w:pPr>
              <w:jc w:val="center"/>
            </w:pPr>
            <w:r>
              <w:t>62</w:t>
            </w:r>
          </w:p>
        </w:tc>
        <w:tc>
          <w:tcPr>
            <w:tcW w:w="1448" w:type="dxa"/>
          </w:tcPr>
          <w:p w:rsidR="00B257B8" w:rsidRDefault="00B257B8" w:rsidP="0014795D">
            <w:pPr>
              <w:jc w:val="center"/>
            </w:pPr>
            <w:r>
              <w:t>296</w:t>
            </w:r>
          </w:p>
        </w:tc>
      </w:tr>
      <w:tr w:rsidR="00B257B8" w:rsidTr="0014795D">
        <w:tc>
          <w:tcPr>
            <w:tcW w:w="1538" w:type="dxa"/>
          </w:tcPr>
          <w:p w:rsidR="00B257B8" w:rsidRPr="006F2DA7" w:rsidRDefault="00B257B8" w:rsidP="0014795D">
            <w:pPr>
              <w:jc w:val="center"/>
              <w:rPr>
                <w:b/>
              </w:rPr>
            </w:pPr>
            <w:r>
              <w:rPr>
                <w:b/>
              </w:rPr>
              <w:t>12 May 2015</w:t>
            </w:r>
          </w:p>
        </w:tc>
        <w:tc>
          <w:tcPr>
            <w:tcW w:w="1760" w:type="dxa"/>
          </w:tcPr>
          <w:p w:rsidR="00B257B8" w:rsidRDefault="00B257B8" w:rsidP="0014795D">
            <w:pPr>
              <w:jc w:val="center"/>
            </w:pPr>
            <w:r>
              <w:t>228</w:t>
            </w:r>
          </w:p>
        </w:tc>
        <w:tc>
          <w:tcPr>
            <w:tcW w:w="1526" w:type="dxa"/>
          </w:tcPr>
          <w:p w:rsidR="00B257B8" w:rsidRDefault="00B257B8" w:rsidP="0014795D">
            <w:pPr>
              <w:jc w:val="center"/>
            </w:pPr>
            <w:r>
              <w:t>9</w:t>
            </w:r>
          </w:p>
        </w:tc>
        <w:tc>
          <w:tcPr>
            <w:tcW w:w="1661" w:type="dxa"/>
          </w:tcPr>
          <w:p w:rsidR="00B257B8" w:rsidRDefault="00B257B8" w:rsidP="0014795D">
            <w:pPr>
              <w:jc w:val="center"/>
            </w:pPr>
            <w:r>
              <w:t>8</w:t>
            </w:r>
          </w:p>
        </w:tc>
        <w:tc>
          <w:tcPr>
            <w:tcW w:w="1587" w:type="dxa"/>
          </w:tcPr>
          <w:p w:rsidR="00B257B8" w:rsidRDefault="00B257B8" w:rsidP="0014795D">
            <w:pPr>
              <w:jc w:val="center"/>
            </w:pPr>
            <w:r>
              <w:t>62</w:t>
            </w:r>
          </w:p>
        </w:tc>
        <w:tc>
          <w:tcPr>
            <w:tcW w:w="1448" w:type="dxa"/>
          </w:tcPr>
          <w:p w:rsidR="00B257B8" w:rsidRDefault="00B257B8" w:rsidP="0014795D">
            <w:pPr>
              <w:jc w:val="center"/>
            </w:pPr>
            <w:r>
              <w:t>307</w:t>
            </w:r>
          </w:p>
        </w:tc>
      </w:tr>
    </w:tbl>
    <w:p w:rsidR="00B257B8" w:rsidRDefault="00B257B8" w:rsidP="00B257B8"/>
    <w:p w:rsidR="00B257B8" w:rsidRDefault="00B257B8" w:rsidP="00B257B8">
      <w:r>
        <w:t xml:space="preserve">The number of subscription paying members is steadily increasing with most joining via the Website facility.  It is felt that additional marketing is necessary, in the form of a campaign or </w:t>
      </w:r>
      <w:r w:rsidR="00983323">
        <w:t>similar</w:t>
      </w:r>
      <w:r>
        <w:t xml:space="preserve"> membership drive.  The total in the U21 category is artificially high because no attempt has been made to weed out those who qualify for free membership.  By Committee assent this group includes those who are over 21 but still in full time education or training.</w:t>
      </w:r>
    </w:p>
    <w:p w:rsidR="00B257B8" w:rsidRDefault="00B257B8" w:rsidP="00B257B8"/>
    <w:p w:rsidR="00B257B8" w:rsidRPr="00B257B8" w:rsidRDefault="00B257B8" w:rsidP="00B257B8">
      <w:pPr>
        <w:rPr>
          <w:b/>
          <w:sz w:val="24"/>
        </w:rPr>
      </w:pPr>
      <w:r w:rsidRPr="00B257B8">
        <w:rPr>
          <w:b/>
          <w:sz w:val="24"/>
        </w:rPr>
        <w:t>Age Distribution</w:t>
      </w:r>
    </w:p>
    <w:p w:rsidR="00B257B8" w:rsidRDefault="00B257B8" w:rsidP="00B257B8">
      <w:r>
        <w:t>The number of members in nine age bands is shown below.  The first bar chart includes all member categories.  Note that the raw data for these charts is “years at school” and assumptions have been made to determine current age.  (We should perhaps ask for “age at entry” when signing new members.)</w:t>
      </w:r>
    </w:p>
    <w:p w:rsidR="00B257B8" w:rsidRDefault="00B257B8" w:rsidP="00B257B8"/>
    <w:p w:rsidR="00B257B8" w:rsidRDefault="00B257B8" w:rsidP="00B257B8">
      <w:r>
        <w:rPr>
          <w:noProof/>
        </w:rPr>
        <w:drawing>
          <wp:inline distT="0" distB="0" distL="0" distR="0" wp14:anchorId="45A3ABA8" wp14:editId="32FD1E9A">
            <wp:extent cx="5731510" cy="3392368"/>
            <wp:effectExtent l="0" t="0" r="21590" b="1778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257B8" w:rsidRPr="00B257B8" w:rsidRDefault="00B257B8" w:rsidP="00B257B8">
      <w:pPr>
        <w:rPr>
          <w:b/>
          <w:sz w:val="24"/>
        </w:rPr>
      </w:pPr>
      <w:r>
        <w:rPr>
          <w:b/>
        </w:rPr>
        <w:br w:type="page"/>
      </w:r>
      <w:r w:rsidRPr="00B257B8">
        <w:rPr>
          <w:b/>
          <w:sz w:val="24"/>
        </w:rPr>
        <w:lastRenderedPageBreak/>
        <w:t>Communicating with members</w:t>
      </w:r>
    </w:p>
    <w:p w:rsidR="00B257B8" w:rsidRDefault="00B257B8" w:rsidP="00B257B8">
      <w:r>
        <w:t xml:space="preserve">The only general communication with members has been in the lead up to Old Cryptians events.  The </w:t>
      </w:r>
      <w:r w:rsidR="00983323">
        <w:t xml:space="preserve">Benchmark </w:t>
      </w:r>
      <w:r>
        <w:t>email application, for which we pay a monthly fee, has great potential and should be used on a more regular basis.  It is superior to Outlook, Gmail and other common email applications.</w:t>
      </w:r>
    </w:p>
    <w:p w:rsidR="002A694D" w:rsidRDefault="002A694D" w:rsidP="00B257B8"/>
    <w:p w:rsidR="002A694D" w:rsidRDefault="002A694D" w:rsidP="00B257B8"/>
    <w:p w:rsidR="00B257B8" w:rsidRDefault="00B257B8" w:rsidP="00B257B8"/>
    <w:p w:rsidR="00B257B8" w:rsidRDefault="00B257B8" w:rsidP="00B257B8">
      <w:pPr>
        <w:rPr>
          <w:b/>
          <w:sz w:val="24"/>
        </w:rPr>
      </w:pPr>
      <w:r w:rsidRPr="00D632CB">
        <w:rPr>
          <w:b/>
          <w:sz w:val="24"/>
        </w:rPr>
        <w:t>WEBSITE</w:t>
      </w:r>
      <w:r>
        <w:rPr>
          <w:b/>
          <w:sz w:val="24"/>
        </w:rPr>
        <w:t xml:space="preserve"> (Item 12 on the agenda)</w:t>
      </w:r>
    </w:p>
    <w:p w:rsidR="00B257B8" w:rsidRDefault="00B257B8" w:rsidP="00B257B8">
      <w:pPr>
        <w:rPr>
          <w:b/>
          <w:sz w:val="24"/>
        </w:rPr>
      </w:pPr>
    </w:p>
    <w:p w:rsidR="00B257B8" w:rsidRPr="00FA3C5D" w:rsidRDefault="00B257B8" w:rsidP="00B257B8">
      <w:pPr>
        <w:rPr>
          <w:b/>
          <w:sz w:val="24"/>
        </w:rPr>
      </w:pPr>
      <w:r w:rsidRPr="00FA3C5D">
        <w:rPr>
          <w:b/>
          <w:sz w:val="24"/>
        </w:rPr>
        <w:t>General</w:t>
      </w:r>
    </w:p>
    <w:p w:rsidR="00B257B8" w:rsidRDefault="00B257B8" w:rsidP="00B257B8">
      <w:r>
        <w:t>The retained web consultant noticed that Wordpress had introduced a user friendly menu feature.  It is thus much easier to manipulate the main menu items and sub-menus.  A start has been made on rationalising the menu bar and making the activities for 2015 more prominent.</w:t>
      </w:r>
    </w:p>
    <w:p w:rsidR="00B257B8" w:rsidRDefault="00B257B8" w:rsidP="00B257B8"/>
    <w:p w:rsidR="00B257B8" w:rsidRPr="004A7E40" w:rsidRDefault="00B257B8" w:rsidP="00B257B8">
      <w:pPr>
        <w:rPr>
          <w:b/>
          <w:sz w:val="24"/>
        </w:rPr>
      </w:pPr>
      <w:r w:rsidRPr="004A7E40">
        <w:rPr>
          <w:b/>
          <w:sz w:val="24"/>
        </w:rPr>
        <w:t>Registrations</w:t>
      </w:r>
    </w:p>
    <w:p w:rsidR="002A694D" w:rsidRDefault="00B257B8" w:rsidP="00B257B8">
      <w:r>
        <w:t>The number of registrations to the site has reached 54 however 12 of these are Committee members.  At present the only privileged information in the Members’ Area is the short form list of members – updated every 2-3 months.  An automatic update to this list, linked to the online join facility, has been considered but the logic of the process is tricky to specify and automation is probably appropriate to a much larger membership.</w:t>
      </w:r>
    </w:p>
    <w:p w:rsidR="00B257B8" w:rsidRDefault="00B257B8" w:rsidP="00B257B8">
      <w:r>
        <w:t xml:space="preserve"> </w:t>
      </w:r>
    </w:p>
    <w:p w:rsidR="00B257B8" w:rsidRPr="00E625A3" w:rsidRDefault="00B257B8" w:rsidP="00B257B8">
      <w:pPr>
        <w:rPr>
          <w:b/>
          <w:sz w:val="24"/>
        </w:rPr>
      </w:pPr>
      <w:r w:rsidRPr="00E625A3">
        <w:rPr>
          <w:b/>
          <w:sz w:val="24"/>
        </w:rPr>
        <w:t>Site Visits</w:t>
      </w:r>
    </w:p>
    <w:p w:rsidR="00B257B8" w:rsidRDefault="00B257B8" w:rsidP="00B257B8">
      <w:r>
        <w:t>During the last year the site has been visited on average 712 times per month.  The peak was in February with 913 visits. The interest seems to be fairly well spread across the pages of the site. Many other statistics are available instantly via the MINT facility and these could be used to guide further improvements.  It is clear that many people access the site via Google or by following the link on the School website.</w:t>
      </w:r>
    </w:p>
    <w:p w:rsidR="00B257B8" w:rsidRDefault="00B257B8" w:rsidP="00B257B8"/>
    <w:p w:rsidR="00B257B8" w:rsidRDefault="00B257B8" w:rsidP="00B257B8"/>
    <w:p w:rsidR="00B257B8" w:rsidRDefault="00B257B8" w:rsidP="00B257B8">
      <w:pPr>
        <w:spacing w:after="120"/>
        <w:jc w:val="right"/>
      </w:pPr>
      <w:r>
        <w:t>Richard Briggs</w:t>
      </w:r>
    </w:p>
    <w:p w:rsidR="00BD1CA6" w:rsidRDefault="00B257B8" w:rsidP="00B257B8">
      <w:pPr>
        <w:jc w:val="right"/>
      </w:pPr>
      <w:r>
        <w:t>12/05/2015</w:t>
      </w:r>
    </w:p>
    <w:p w:rsidR="00BD1CA6" w:rsidRDefault="00BD1CA6" w:rsidP="00BD1CA6">
      <w:r>
        <w:br w:type="page"/>
      </w:r>
    </w:p>
    <w:p w:rsidR="00BD1CA6" w:rsidRPr="00983323" w:rsidRDefault="00BD1CA6" w:rsidP="00BD1CA6">
      <w:pPr>
        <w:jc w:val="center"/>
        <w:rPr>
          <w:b/>
          <w:sz w:val="28"/>
          <w:szCs w:val="28"/>
        </w:rPr>
      </w:pPr>
      <w:r w:rsidRPr="00983323">
        <w:rPr>
          <w:b/>
          <w:sz w:val="28"/>
          <w:szCs w:val="28"/>
        </w:rPr>
        <w:lastRenderedPageBreak/>
        <w:t>Update on Discover DeCrypt Project</w:t>
      </w:r>
    </w:p>
    <w:p w:rsidR="00BD1CA6" w:rsidRDefault="00BD1CA6" w:rsidP="00BD1CA6"/>
    <w:p w:rsidR="00BD1CA6" w:rsidRDefault="00BD1CA6" w:rsidP="00BD1CA6">
      <w:r>
        <w:t xml:space="preserve">Much of the background to the Project ‘Discover DeCrypt’ has been covered in previous articles appearing in the Cryptian and is not repeated to make this report concise. Steady progress has recently been made and the Advisory group have been informed of developments as they have taken place. </w:t>
      </w:r>
    </w:p>
    <w:p w:rsidR="00BD1CA6" w:rsidRDefault="00BD1CA6" w:rsidP="00BD1CA6"/>
    <w:p w:rsidR="00BD1CA6" w:rsidRDefault="00BD1CA6" w:rsidP="00BD1CA6">
      <w:r>
        <w:t xml:space="preserve">Most activity has centred on the development of facilities </w:t>
      </w:r>
      <w:r w:rsidR="000E57C8">
        <w:t>to convert</w:t>
      </w:r>
      <w:r>
        <w:t xml:space="preserve"> the inside of the church to </w:t>
      </w:r>
      <w:r w:rsidR="000E57C8">
        <w:t>make it</w:t>
      </w:r>
      <w:r>
        <w:t xml:space="preserve"> suitable for holding a range of community activities. This follows le</w:t>
      </w:r>
      <w:r w:rsidR="000E57C8">
        <w:t xml:space="preserve">ngthy discussions with the many </w:t>
      </w:r>
      <w:r>
        <w:t>conservation societies led by English Heritage (EH) which need to be consulted and in broad agreement in order to gain approval to proceed.</w:t>
      </w:r>
      <w:r w:rsidR="000E57C8">
        <w:t xml:space="preserve">  </w:t>
      </w:r>
      <w:r>
        <w:t>As early casualty was the mezzanine planned to assist in the ‘Interpretation’ phase of the project.  Until recently the main sticking points have been the placing of the two rather than three toilets and the removal of a large proportion of fixed pews to create adequate space in the nave.</w:t>
      </w:r>
    </w:p>
    <w:p w:rsidR="00BD1CA6" w:rsidRDefault="00BD1CA6" w:rsidP="00BD1CA6"/>
    <w:p w:rsidR="00BD1CA6" w:rsidRDefault="00BD1CA6" w:rsidP="00BD1CA6">
      <w:r>
        <w:t>These and the siting of a suitable lift to access the top schoolroom appear close to being resolved. Final drawings are expected from the architect</w:t>
      </w:r>
      <w:r w:rsidR="000E57C8">
        <w:t>s</w:t>
      </w:r>
      <w:r>
        <w:t xml:space="preserve"> </w:t>
      </w:r>
      <w:r w:rsidR="000E57C8">
        <w:t>(</w:t>
      </w:r>
      <w:r>
        <w:t>Purcell</w:t>
      </w:r>
      <w:r w:rsidR="000E57C8">
        <w:t>)</w:t>
      </w:r>
      <w:r>
        <w:t xml:space="preserve"> in which a proportion of the pews will be brought into the Raikes Chapel. This will enable the project group to make proposals to the Heritage  Lottery Fund (HLF) by November to learn the outcome by March 2016 on whether the delivery phase is accepted.</w:t>
      </w:r>
    </w:p>
    <w:p w:rsidR="00BD1CA6" w:rsidRDefault="00BD1CA6" w:rsidP="00BD1CA6"/>
    <w:p w:rsidR="00BD1CA6" w:rsidRDefault="00BD1CA6" w:rsidP="00BD1CA6">
      <w:r>
        <w:t>Project capital realisation from the HLF remains close to £1.2</w:t>
      </w:r>
      <w:r w:rsidR="000E57C8">
        <w:t xml:space="preserve"> </w:t>
      </w:r>
      <w:r>
        <w:t>million with remaining match funding requirements of £0.5 million.  To date grants expected from the Diocese and the main Trusts are e</w:t>
      </w:r>
      <w:r w:rsidR="000E57C8">
        <w:t xml:space="preserve">ncouraging.  </w:t>
      </w:r>
      <w:r>
        <w:t>Further support is anticipated from the county Environmental sector funded by Cory and Biffa. Contributions are being encouraged from public sector and efforts are being made to approach the Methodist Movement for financial support especially in the US through various Whitefield Foundations and Universities in the Eastern States.</w:t>
      </w:r>
    </w:p>
    <w:p w:rsidR="00BD1CA6" w:rsidRDefault="00BD1CA6" w:rsidP="00BD1CA6"/>
    <w:p w:rsidR="00BD1CA6" w:rsidRDefault="00BD1CA6" w:rsidP="00BD1CA6">
      <w:r>
        <w:t>To assist us in these endeavours a part time fundraiser has been hired who already is making a positive contribution.</w:t>
      </w:r>
    </w:p>
    <w:p w:rsidR="00BD1CA6" w:rsidRDefault="00BD1CA6" w:rsidP="00BD1CA6"/>
    <w:p w:rsidR="00BD1CA6" w:rsidRDefault="00BD1CA6" w:rsidP="00BD1CA6">
      <w:r>
        <w:t>The Charitable Incorporated Organisation (CIO) which is being established to administer the new facilities will have 4 Trustees including a representative of OCC. This will replace earlier Trusts and part of the responsib</w:t>
      </w:r>
      <w:r w:rsidR="000E57C8">
        <w:t>i</w:t>
      </w:r>
      <w:r>
        <w:t xml:space="preserve">lities of the PCC. </w:t>
      </w:r>
    </w:p>
    <w:p w:rsidR="00BD1CA6" w:rsidRDefault="00BD1CA6" w:rsidP="00BD1CA6"/>
    <w:p w:rsidR="00BD1CA6" w:rsidRDefault="00BD1CA6" w:rsidP="00BD1CA6">
      <w:r>
        <w:t xml:space="preserve">More detailed information </w:t>
      </w:r>
      <w:r w:rsidR="000E57C8">
        <w:t>on the many facets of this Project is available.</w:t>
      </w:r>
    </w:p>
    <w:p w:rsidR="00BD1CA6" w:rsidRDefault="00BD1CA6" w:rsidP="00BD1CA6"/>
    <w:p w:rsidR="00BD1CA6" w:rsidRDefault="00BD1CA6" w:rsidP="00BD1CA6">
      <w:pPr>
        <w:jc w:val="right"/>
      </w:pPr>
      <w:r>
        <w:t xml:space="preserve">Richard Browning </w:t>
      </w:r>
    </w:p>
    <w:p w:rsidR="00B257B8" w:rsidRPr="00D632CB" w:rsidRDefault="00BD1CA6" w:rsidP="00BD1CA6">
      <w:pPr>
        <w:jc w:val="right"/>
      </w:pPr>
      <w:r>
        <w:t>Project Group representative</w:t>
      </w:r>
    </w:p>
    <w:p w:rsidR="00040D45" w:rsidRDefault="00040D45" w:rsidP="00040D45">
      <w:r>
        <w:tab/>
      </w:r>
    </w:p>
    <w:sectPr w:rsidR="00040D45" w:rsidSect="00376205">
      <w:footerReference w:type="default" r:id="rId10"/>
      <w:pgSz w:w="11906" w:h="16838"/>
      <w:pgMar w:top="680"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B41" w:rsidRDefault="00317B41" w:rsidP="007244BB">
      <w:r>
        <w:separator/>
      </w:r>
    </w:p>
  </w:endnote>
  <w:endnote w:type="continuationSeparator" w:id="0">
    <w:p w:rsidR="00317B41" w:rsidRDefault="00317B41" w:rsidP="00724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6D5" w:rsidRPr="00C424AA" w:rsidRDefault="00ED2539" w:rsidP="00C424AA">
    <w:pPr>
      <w:pStyle w:val="Footer"/>
    </w:pPr>
    <w:r>
      <w:rPr>
        <w:noProof/>
        <w:sz w:val="16"/>
        <w:szCs w:val="16"/>
      </w:rPr>
      <w:fldChar w:fldCharType="begin"/>
    </w:r>
    <w:r>
      <w:rPr>
        <w:noProof/>
        <w:sz w:val="16"/>
        <w:szCs w:val="16"/>
      </w:rPr>
      <w:instrText xml:space="preserve"> FILENAME   \* MERGEFORMAT </w:instrText>
    </w:r>
    <w:r>
      <w:rPr>
        <w:noProof/>
        <w:sz w:val="16"/>
        <w:szCs w:val="16"/>
      </w:rPr>
      <w:fldChar w:fldCharType="separate"/>
    </w:r>
    <w:r w:rsidR="00723B7C">
      <w:rPr>
        <w:noProof/>
        <w:sz w:val="16"/>
        <w:szCs w:val="16"/>
      </w:rPr>
      <w:t>OCC Minutes 12th May 2015, Final</w:t>
    </w:r>
    <w:r>
      <w:rPr>
        <w:noProof/>
        <w:sz w:val="16"/>
        <w:szCs w:val="16"/>
      </w:rPr>
      <w:fldChar w:fldCharType="end"/>
    </w:r>
    <w:r w:rsidR="00C07D4F">
      <w:rPr>
        <w:noProof/>
        <w:sz w:val="16"/>
        <w:szCs w:val="16"/>
      </w:rPr>
      <w:tab/>
    </w:r>
    <w:r w:rsidR="00C07D4F" w:rsidRPr="00AB3216">
      <w:rPr>
        <w:noProof/>
        <w:szCs w:val="22"/>
      </w:rPr>
      <w:t xml:space="preserve">Page </w:t>
    </w:r>
    <w:r w:rsidR="00C07D4F" w:rsidRPr="00AB3216">
      <w:rPr>
        <w:noProof/>
        <w:szCs w:val="22"/>
      </w:rPr>
      <w:fldChar w:fldCharType="begin"/>
    </w:r>
    <w:r w:rsidR="00C07D4F" w:rsidRPr="00AB3216">
      <w:rPr>
        <w:noProof/>
        <w:szCs w:val="22"/>
      </w:rPr>
      <w:instrText xml:space="preserve"> PAGE  \* Arabic  \* MERGEFORMAT </w:instrText>
    </w:r>
    <w:r w:rsidR="00C07D4F" w:rsidRPr="00AB3216">
      <w:rPr>
        <w:noProof/>
        <w:szCs w:val="22"/>
      </w:rPr>
      <w:fldChar w:fldCharType="separate"/>
    </w:r>
    <w:r w:rsidR="001954D5">
      <w:rPr>
        <w:noProof/>
        <w:szCs w:val="22"/>
      </w:rPr>
      <w:t>1</w:t>
    </w:r>
    <w:r w:rsidR="00C07D4F" w:rsidRPr="00AB3216">
      <w:rPr>
        <w:noProof/>
        <w:szCs w:val="22"/>
      </w:rPr>
      <w:fldChar w:fldCharType="end"/>
    </w:r>
    <w:r w:rsidR="00AB3216">
      <w:rPr>
        <w:noProof/>
        <w:sz w:val="20"/>
        <w:szCs w:val="20"/>
      </w:rPr>
      <w:t xml:space="preserve"> </w:t>
    </w:r>
    <w:r w:rsidR="00AB3216">
      <w:rPr>
        <w:noProof/>
        <w:sz w:val="20"/>
        <w:szCs w:val="20"/>
      </w:rPr>
      <w:tab/>
    </w:r>
    <w:r w:rsidR="00AB3216" w:rsidRPr="00AB3216">
      <w:rPr>
        <w:noProof/>
        <w:sz w:val="16"/>
        <w:szCs w:val="16"/>
      </w:rPr>
      <w:t>Published 5</w:t>
    </w:r>
    <w:r w:rsidR="00AB3216" w:rsidRPr="00AB3216">
      <w:rPr>
        <w:noProof/>
        <w:sz w:val="16"/>
        <w:szCs w:val="16"/>
        <w:vertAlign w:val="superscript"/>
      </w:rPr>
      <w:t>th</w:t>
    </w:r>
    <w:r w:rsidR="00AB3216" w:rsidRPr="00AB3216">
      <w:rPr>
        <w:noProof/>
        <w:sz w:val="16"/>
        <w:szCs w:val="16"/>
      </w:rPr>
      <w:t xml:space="preserve"> August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B41" w:rsidRDefault="00317B41" w:rsidP="007244BB">
      <w:r>
        <w:separator/>
      </w:r>
    </w:p>
  </w:footnote>
  <w:footnote w:type="continuationSeparator" w:id="0">
    <w:p w:rsidR="00317B41" w:rsidRDefault="00317B41" w:rsidP="007244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F13721"/>
    <w:multiLevelType w:val="hybridMultilevel"/>
    <w:tmpl w:val="5B58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646334A"/>
    <w:multiLevelType w:val="hybridMultilevel"/>
    <w:tmpl w:val="B7280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8FC7E93"/>
    <w:multiLevelType w:val="hybridMultilevel"/>
    <w:tmpl w:val="2698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B7E07FF"/>
    <w:multiLevelType w:val="hybridMultilevel"/>
    <w:tmpl w:val="D1927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00373E0"/>
    <w:multiLevelType w:val="hybridMultilevel"/>
    <w:tmpl w:val="558068B8"/>
    <w:lvl w:ilvl="0" w:tplc="7BBC58CC">
      <w:start w:val="1"/>
      <w:numFmt w:val="decimal"/>
      <w:pStyle w:val="Heading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32C383C"/>
    <w:multiLevelType w:val="hybridMultilevel"/>
    <w:tmpl w:val="3B64D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C66"/>
    <w:rsid w:val="00000F3A"/>
    <w:rsid w:val="00015FDD"/>
    <w:rsid w:val="00023D06"/>
    <w:rsid w:val="00033C3C"/>
    <w:rsid w:val="00035ECA"/>
    <w:rsid w:val="00040D45"/>
    <w:rsid w:val="000434BE"/>
    <w:rsid w:val="00047A83"/>
    <w:rsid w:val="00064F12"/>
    <w:rsid w:val="00066121"/>
    <w:rsid w:val="0007548F"/>
    <w:rsid w:val="00092955"/>
    <w:rsid w:val="000B7AF0"/>
    <w:rsid w:val="000C14A8"/>
    <w:rsid w:val="000D5829"/>
    <w:rsid w:val="000E57C8"/>
    <w:rsid w:val="000F0DBC"/>
    <w:rsid w:val="000F26BF"/>
    <w:rsid w:val="000F5A39"/>
    <w:rsid w:val="00107EFB"/>
    <w:rsid w:val="00112D4A"/>
    <w:rsid w:val="00123D74"/>
    <w:rsid w:val="00133FB0"/>
    <w:rsid w:val="001506D0"/>
    <w:rsid w:val="0015143B"/>
    <w:rsid w:val="001537D3"/>
    <w:rsid w:val="0015653C"/>
    <w:rsid w:val="00157AEE"/>
    <w:rsid w:val="00173388"/>
    <w:rsid w:val="001954D5"/>
    <w:rsid w:val="001A716E"/>
    <w:rsid w:val="001C3FCF"/>
    <w:rsid w:val="001C44B5"/>
    <w:rsid w:val="00214D34"/>
    <w:rsid w:val="00220F02"/>
    <w:rsid w:val="00241B7E"/>
    <w:rsid w:val="00252357"/>
    <w:rsid w:val="0026161E"/>
    <w:rsid w:val="00264106"/>
    <w:rsid w:val="00264429"/>
    <w:rsid w:val="002A4712"/>
    <w:rsid w:val="002A582A"/>
    <w:rsid w:val="002A694D"/>
    <w:rsid w:val="002C3E6A"/>
    <w:rsid w:val="002C62D8"/>
    <w:rsid w:val="002E6AD3"/>
    <w:rsid w:val="002F1D0B"/>
    <w:rsid w:val="002F7B53"/>
    <w:rsid w:val="003001F3"/>
    <w:rsid w:val="00312712"/>
    <w:rsid w:val="003151FD"/>
    <w:rsid w:val="00317B41"/>
    <w:rsid w:val="00331668"/>
    <w:rsid w:val="00333561"/>
    <w:rsid w:val="00343F13"/>
    <w:rsid w:val="00376205"/>
    <w:rsid w:val="0038006E"/>
    <w:rsid w:val="00382CC0"/>
    <w:rsid w:val="003922B9"/>
    <w:rsid w:val="003A5FE9"/>
    <w:rsid w:val="003B073E"/>
    <w:rsid w:val="003C0FAD"/>
    <w:rsid w:val="003C1789"/>
    <w:rsid w:val="003D6424"/>
    <w:rsid w:val="003E2035"/>
    <w:rsid w:val="00400943"/>
    <w:rsid w:val="00407CA7"/>
    <w:rsid w:val="0043136E"/>
    <w:rsid w:val="00440A6C"/>
    <w:rsid w:val="00440C33"/>
    <w:rsid w:val="00452C78"/>
    <w:rsid w:val="0047032D"/>
    <w:rsid w:val="004A37A0"/>
    <w:rsid w:val="004D286A"/>
    <w:rsid w:val="004E5240"/>
    <w:rsid w:val="00530DF4"/>
    <w:rsid w:val="00531F1A"/>
    <w:rsid w:val="00534F40"/>
    <w:rsid w:val="0054767F"/>
    <w:rsid w:val="005661DA"/>
    <w:rsid w:val="00574E77"/>
    <w:rsid w:val="00582F51"/>
    <w:rsid w:val="00595985"/>
    <w:rsid w:val="00595AD7"/>
    <w:rsid w:val="005A5461"/>
    <w:rsid w:val="005C7A0E"/>
    <w:rsid w:val="005D31D4"/>
    <w:rsid w:val="005F274B"/>
    <w:rsid w:val="00605934"/>
    <w:rsid w:val="00606895"/>
    <w:rsid w:val="006211F2"/>
    <w:rsid w:val="00632C66"/>
    <w:rsid w:val="0064380B"/>
    <w:rsid w:val="00656C4F"/>
    <w:rsid w:val="00665EFC"/>
    <w:rsid w:val="006844B4"/>
    <w:rsid w:val="00687B2B"/>
    <w:rsid w:val="00693994"/>
    <w:rsid w:val="006A3DAE"/>
    <w:rsid w:val="006B5FAC"/>
    <w:rsid w:val="006B733F"/>
    <w:rsid w:val="006C36F3"/>
    <w:rsid w:val="006C5AD6"/>
    <w:rsid w:val="006F0606"/>
    <w:rsid w:val="007158A4"/>
    <w:rsid w:val="00723B7C"/>
    <w:rsid w:val="007244BB"/>
    <w:rsid w:val="00752751"/>
    <w:rsid w:val="00752B92"/>
    <w:rsid w:val="00755633"/>
    <w:rsid w:val="00757FF1"/>
    <w:rsid w:val="007616EA"/>
    <w:rsid w:val="00763D24"/>
    <w:rsid w:val="00765737"/>
    <w:rsid w:val="007755F8"/>
    <w:rsid w:val="007A099B"/>
    <w:rsid w:val="007B235D"/>
    <w:rsid w:val="007B5739"/>
    <w:rsid w:val="007B7B95"/>
    <w:rsid w:val="007D482B"/>
    <w:rsid w:val="007E6185"/>
    <w:rsid w:val="007F398F"/>
    <w:rsid w:val="0081079A"/>
    <w:rsid w:val="008236D5"/>
    <w:rsid w:val="008365F0"/>
    <w:rsid w:val="00837881"/>
    <w:rsid w:val="00852FB6"/>
    <w:rsid w:val="00854B82"/>
    <w:rsid w:val="00860608"/>
    <w:rsid w:val="00863582"/>
    <w:rsid w:val="00864CA3"/>
    <w:rsid w:val="00877C7C"/>
    <w:rsid w:val="0089425E"/>
    <w:rsid w:val="00895C89"/>
    <w:rsid w:val="008C6892"/>
    <w:rsid w:val="008C7D93"/>
    <w:rsid w:val="008E325F"/>
    <w:rsid w:val="008E69E7"/>
    <w:rsid w:val="008E7A37"/>
    <w:rsid w:val="008F47E5"/>
    <w:rsid w:val="008F4C57"/>
    <w:rsid w:val="008F738D"/>
    <w:rsid w:val="00907482"/>
    <w:rsid w:val="0092502F"/>
    <w:rsid w:val="0093669C"/>
    <w:rsid w:val="00944B87"/>
    <w:rsid w:val="0095698B"/>
    <w:rsid w:val="00961A2C"/>
    <w:rsid w:val="00975AD2"/>
    <w:rsid w:val="00983323"/>
    <w:rsid w:val="0099254F"/>
    <w:rsid w:val="009A2C8E"/>
    <w:rsid w:val="009B4949"/>
    <w:rsid w:val="00A12F1F"/>
    <w:rsid w:val="00A213F5"/>
    <w:rsid w:val="00A2561E"/>
    <w:rsid w:val="00A26C29"/>
    <w:rsid w:val="00A30055"/>
    <w:rsid w:val="00A3211F"/>
    <w:rsid w:val="00A3439B"/>
    <w:rsid w:val="00A50565"/>
    <w:rsid w:val="00A54ADB"/>
    <w:rsid w:val="00A54C88"/>
    <w:rsid w:val="00A8330E"/>
    <w:rsid w:val="00AA5B41"/>
    <w:rsid w:val="00AB3216"/>
    <w:rsid w:val="00AC4B47"/>
    <w:rsid w:val="00AC77FE"/>
    <w:rsid w:val="00AE3320"/>
    <w:rsid w:val="00AF7989"/>
    <w:rsid w:val="00B15CDE"/>
    <w:rsid w:val="00B257B8"/>
    <w:rsid w:val="00B34A3A"/>
    <w:rsid w:val="00B54293"/>
    <w:rsid w:val="00B62B24"/>
    <w:rsid w:val="00B766DC"/>
    <w:rsid w:val="00B76B8A"/>
    <w:rsid w:val="00B834A5"/>
    <w:rsid w:val="00BA0890"/>
    <w:rsid w:val="00BA7E78"/>
    <w:rsid w:val="00BB6D73"/>
    <w:rsid w:val="00BC24D0"/>
    <w:rsid w:val="00BD1CA6"/>
    <w:rsid w:val="00BD54CC"/>
    <w:rsid w:val="00BE5C4F"/>
    <w:rsid w:val="00BF2022"/>
    <w:rsid w:val="00BF324F"/>
    <w:rsid w:val="00C0465C"/>
    <w:rsid w:val="00C05A36"/>
    <w:rsid w:val="00C07D4F"/>
    <w:rsid w:val="00C14A34"/>
    <w:rsid w:val="00C17A3A"/>
    <w:rsid w:val="00C25512"/>
    <w:rsid w:val="00C4150A"/>
    <w:rsid w:val="00C424AA"/>
    <w:rsid w:val="00C45D7D"/>
    <w:rsid w:val="00C55C37"/>
    <w:rsid w:val="00C631AE"/>
    <w:rsid w:val="00C701F7"/>
    <w:rsid w:val="00C769B5"/>
    <w:rsid w:val="00C77162"/>
    <w:rsid w:val="00C948A8"/>
    <w:rsid w:val="00C948E5"/>
    <w:rsid w:val="00CB29C4"/>
    <w:rsid w:val="00CB4028"/>
    <w:rsid w:val="00CC0849"/>
    <w:rsid w:val="00CC358D"/>
    <w:rsid w:val="00CD6C26"/>
    <w:rsid w:val="00CF6B29"/>
    <w:rsid w:val="00D16645"/>
    <w:rsid w:val="00D424DD"/>
    <w:rsid w:val="00D42AA2"/>
    <w:rsid w:val="00D6749C"/>
    <w:rsid w:val="00D7486D"/>
    <w:rsid w:val="00D74B14"/>
    <w:rsid w:val="00D83703"/>
    <w:rsid w:val="00D94DBE"/>
    <w:rsid w:val="00D961DA"/>
    <w:rsid w:val="00DA5459"/>
    <w:rsid w:val="00DB459E"/>
    <w:rsid w:val="00DC7445"/>
    <w:rsid w:val="00DE0403"/>
    <w:rsid w:val="00DE6586"/>
    <w:rsid w:val="00E020DA"/>
    <w:rsid w:val="00E02734"/>
    <w:rsid w:val="00E168DC"/>
    <w:rsid w:val="00E203A6"/>
    <w:rsid w:val="00E24646"/>
    <w:rsid w:val="00E31A87"/>
    <w:rsid w:val="00E4019E"/>
    <w:rsid w:val="00E64CDD"/>
    <w:rsid w:val="00E83E64"/>
    <w:rsid w:val="00EB10DA"/>
    <w:rsid w:val="00ED2539"/>
    <w:rsid w:val="00ED6341"/>
    <w:rsid w:val="00EE6B91"/>
    <w:rsid w:val="00F12FFF"/>
    <w:rsid w:val="00F22F69"/>
    <w:rsid w:val="00F31ECC"/>
    <w:rsid w:val="00F42BED"/>
    <w:rsid w:val="00F60103"/>
    <w:rsid w:val="00F86AED"/>
    <w:rsid w:val="00F87DD8"/>
    <w:rsid w:val="00F92F28"/>
    <w:rsid w:val="00FE1454"/>
    <w:rsid w:val="00FF4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006E"/>
    <w:pPr>
      <w:jc w:val="both"/>
    </w:pPr>
    <w:rPr>
      <w:sz w:val="22"/>
      <w:szCs w:val="24"/>
    </w:rPr>
  </w:style>
  <w:style w:type="paragraph" w:styleId="Heading1">
    <w:name w:val="heading 1"/>
    <w:basedOn w:val="Normal"/>
    <w:next w:val="Normal"/>
    <w:link w:val="Heading1Char"/>
    <w:qFormat/>
    <w:rsid w:val="0026161E"/>
    <w:pPr>
      <w:keepNext/>
      <w:spacing w:before="240" w:after="60"/>
      <w:jc w:val="center"/>
      <w:outlineLvl w:val="0"/>
    </w:pPr>
    <w:rPr>
      <w:rFonts w:eastAsiaTheme="majorEastAsia" w:cstheme="majorBidi"/>
      <w:b/>
      <w:bCs/>
      <w:kern w:val="32"/>
      <w:sz w:val="32"/>
      <w:szCs w:val="32"/>
    </w:rPr>
  </w:style>
  <w:style w:type="paragraph" w:styleId="Heading2">
    <w:name w:val="heading 2"/>
    <w:basedOn w:val="Normal"/>
    <w:next w:val="Normal"/>
    <w:link w:val="Heading2Char"/>
    <w:unhideWhenUsed/>
    <w:qFormat/>
    <w:rsid w:val="00DC7445"/>
    <w:pPr>
      <w:keepNext/>
      <w:keepLines/>
      <w:spacing w:before="200"/>
      <w:jc w:val="center"/>
      <w:outlineLvl w:val="1"/>
    </w:pPr>
    <w:rPr>
      <w:rFonts w:eastAsiaTheme="majorEastAsia" w:cstheme="majorBidi"/>
      <w:b/>
      <w:bCs/>
      <w:sz w:val="28"/>
      <w:szCs w:val="26"/>
    </w:rPr>
  </w:style>
  <w:style w:type="paragraph" w:styleId="Heading3">
    <w:name w:val="heading 3"/>
    <w:basedOn w:val="Normal"/>
    <w:next w:val="Normal"/>
    <w:link w:val="Heading3Char"/>
    <w:unhideWhenUsed/>
    <w:qFormat/>
    <w:rsid w:val="003E2035"/>
    <w:pPr>
      <w:keepNext/>
      <w:keepLines/>
      <w:numPr>
        <w:numId w:val="2"/>
      </w:numPr>
      <w:spacing w:before="360" w:after="120"/>
      <w:ind w:left="357" w:hanging="357"/>
      <w:outlineLvl w:val="2"/>
    </w:pPr>
    <w:rPr>
      <w:rFonts w:eastAsiaTheme="majorEastAsia"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D6424"/>
    <w:rPr>
      <w:rFonts w:ascii="Tahoma" w:hAnsi="Tahoma" w:cs="Tahoma"/>
      <w:sz w:val="16"/>
      <w:szCs w:val="16"/>
    </w:rPr>
  </w:style>
  <w:style w:type="character" w:customStyle="1" w:styleId="BalloonTextChar">
    <w:name w:val="Balloon Text Char"/>
    <w:link w:val="BalloonText"/>
    <w:rsid w:val="003D6424"/>
    <w:rPr>
      <w:rFonts w:ascii="Tahoma" w:hAnsi="Tahoma" w:cs="Tahoma"/>
      <w:sz w:val="16"/>
      <w:szCs w:val="16"/>
    </w:rPr>
  </w:style>
  <w:style w:type="character" w:customStyle="1" w:styleId="Heading1Char">
    <w:name w:val="Heading 1 Char"/>
    <w:basedOn w:val="DefaultParagraphFont"/>
    <w:link w:val="Heading1"/>
    <w:rsid w:val="0026161E"/>
    <w:rPr>
      <w:rFonts w:eastAsiaTheme="majorEastAsia" w:cstheme="majorBidi"/>
      <w:b/>
      <w:bCs/>
      <w:kern w:val="32"/>
      <w:sz w:val="32"/>
      <w:szCs w:val="32"/>
    </w:rPr>
  </w:style>
  <w:style w:type="character" w:customStyle="1" w:styleId="Heading2Char">
    <w:name w:val="Heading 2 Char"/>
    <w:basedOn w:val="DefaultParagraphFont"/>
    <w:link w:val="Heading2"/>
    <w:rsid w:val="00DC7445"/>
    <w:rPr>
      <w:rFonts w:eastAsiaTheme="majorEastAsia" w:cstheme="majorBidi"/>
      <w:b/>
      <w:bCs/>
      <w:sz w:val="28"/>
      <w:szCs w:val="26"/>
    </w:rPr>
  </w:style>
  <w:style w:type="character" w:customStyle="1" w:styleId="Heading3Char">
    <w:name w:val="Heading 3 Char"/>
    <w:basedOn w:val="DefaultParagraphFont"/>
    <w:link w:val="Heading3"/>
    <w:rsid w:val="003E2035"/>
    <w:rPr>
      <w:rFonts w:eastAsiaTheme="majorEastAsia" w:cstheme="majorBidi"/>
      <w:b/>
      <w:bCs/>
      <w:sz w:val="24"/>
      <w:szCs w:val="24"/>
    </w:rPr>
  </w:style>
  <w:style w:type="table" w:styleId="TableGrid">
    <w:name w:val="Table Grid"/>
    <w:basedOn w:val="TableNormal"/>
    <w:uiPriority w:val="59"/>
    <w:rsid w:val="00380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244BB"/>
    <w:pPr>
      <w:tabs>
        <w:tab w:val="center" w:pos="4513"/>
        <w:tab w:val="right" w:pos="9026"/>
      </w:tabs>
    </w:pPr>
  </w:style>
  <w:style w:type="character" w:customStyle="1" w:styleId="HeaderChar">
    <w:name w:val="Header Char"/>
    <w:basedOn w:val="DefaultParagraphFont"/>
    <w:link w:val="Header"/>
    <w:rsid w:val="007244BB"/>
    <w:rPr>
      <w:sz w:val="22"/>
      <w:szCs w:val="24"/>
    </w:rPr>
  </w:style>
  <w:style w:type="paragraph" w:styleId="Footer">
    <w:name w:val="footer"/>
    <w:basedOn w:val="Normal"/>
    <w:link w:val="FooterChar"/>
    <w:uiPriority w:val="99"/>
    <w:rsid w:val="007244BB"/>
    <w:pPr>
      <w:tabs>
        <w:tab w:val="center" w:pos="4513"/>
        <w:tab w:val="right" w:pos="9026"/>
      </w:tabs>
    </w:pPr>
  </w:style>
  <w:style w:type="character" w:customStyle="1" w:styleId="FooterChar">
    <w:name w:val="Footer Char"/>
    <w:basedOn w:val="DefaultParagraphFont"/>
    <w:link w:val="Footer"/>
    <w:uiPriority w:val="99"/>
    <w:rsid w:val="007244BB"/>
    <w:rPr>
      <w:sz w:val="22"/>
      <w:szCs w:val="24"/>
    </w:rPr>
  </w:style>
  <w:style w:type="paragraph" w:styleId="ListParagraph">
    <w:name w:val="List Paragraph"/>
    <w:basedOn w:val="Normal"/>
    <w:uiPriority w:val="34"/>
    <w:qFormat/>
    <w:rsid w:val="00907482"/>
    <w:pPr>
      <w:ind w:left="720"/>
      <w:contextualSpacing/>
    </w:pPr>
  </w:style>
  <w:style w:type="paragraph" w:styleId="NoSpacing">
    <w:name w:val="No Spacing"/>
    <w:uiPriority w:val="1"/>
    <w:qFormat/>
    <w:rsid w:val="00A54C88"/>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006E"/>
    <w:pPr>
      <w:jc w:val="both"/>
    </w:pPr>
    <w:rPr>
      <w:sz w:val="22"/>
      <w:szCs w:val="24"/>
    </w:rPr>
  </w:style>
  <w:style w:type="paragraph" w:styleId="Heading1">
    <w:name w:val="heading 1"/>
    <w:basedOn w:val="Normal"/>
    <w:next w:val="Normal"/>
    <w:link w:val="Heading1Char"/>
    <w:qFormat/>
    <w:rsid w:val="0026161E"/>
    <w:pPr>
      <w:keepNext/>
      <w:spacing w:before="240" w:after="60"/>
      <w:jc w:val="center"/>
      <w:outlineLvl w:val="0"/>
    </w:pPr>
    <w:rPr>
      <w:rFonts w:eastAsiaTheme="majorEastAsia" w:cstheme="majorBidi"/>
      <w:b/>
      <w:bCs/>
      <w:kern w:val="32"/>
      <w:sz w:val="32"/>
      <w:szCs w:val="32"/>
    </w:rPr>
  </w:style>
  <w:style w:type="paragraph" w:styleId="Heading2">
    <w:name w:val="heading 2"/>
    <w:basedOn w:val="Normal"/>
    <w:next w:val="Normal"/>
    <w:link w:val="Heading2Char"/>
    <w:unhideWhenUsed/>
    <w:qFormat/>
    <w:rsid w:val="00DC7445"/>
    <w:pPr>
      <w:keepNext/>
      <w:keepLines/>
      <w:spacing w:before="200"/>
      <w:jc w:val="center"/>
      <w:outlineLvl w:val="1"/>
    </w:pPr>
    <w:rPr>
      <w:rFonts w:eastAsiaTheme="majorEastAsia" w:cstheme="majorBidi"/>
      <w:b/>
      <w:bCs/>
      <w:sz w:val="28"/>
      <w:szCs w:val="26"/>
    </w:rPr>
  </w:style>
  <w:style w:type="paragraph" w:styleId="Heading3">
    <w:name w:val="heading 3"/>
    <w:basedOn w:val="Normal"/>
    <w:next w:val="Normal"/>
    <w:link w:val="Heading3Char"/>
    <w:unhideWhenUsed/>
    <w:qFormat/>
    <w:rsid w:val="003E2035"/>
    <w:pPr>
      <w:keepNext/>
      <w:keepLines/>
      <w:numPr>
        <w:numId w:val="2"/>
      </w:numPr>
      <w:spacing w:before="360" w:after="120"/>
      <w:ind w:left="357" w:hanging="357"/>
      <w:outlineLvl w:val="2"/>
    </w:pPr>
    <w:rPr>
      <w:rFonts w:eastAsiaTheme="majorEastAsia"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D6424"/>
    <w:rPr>
      <w:rFonts w:ascii="Tahoma" w:hAnsi="Tahoma" w:cs="Tahoma"/>
      <w:sz w:val="16"/>
      <w:szCs w:val="16"/>
    </w:rPr>
  </w:style>
  <w:style w:type="character" w:customStyle="1" w:styleId="BalloonTextChar">
    <w:name w:val="Balloon Text Char"/>
    <w:link w:val="BalloonText"/>
    <w:rsid w:val="003D6424"/>
    <w:rPr>
      <w:rFonts w:ascii="Tahoma" w:hAnsi="Tahoma" w:cs="Tahoma"/>
      <w:sz w:val="16"/>
      <w:szCs w:val="16"/>
    </w:rPr>
  </w:style>
  <w:style w:type="character" w:customStyle="1" w:styleId="Heading1Char">
    <w:name w:val="Heading 1 Char"/>
    <w:basedOn w:val="DefaultParagraphFont"/>
    <w:link w:val="Heading1"/>
    <w:rsid w:val="0026161E"/>
    <w:rPr>
      <w:rFonts w:eastAsiaTheme="majorEastAsia" w:cstheme="majorBidi"/>
      <w:b/>
      <w:bCs/>
      <w:kern w:val="32"/>
      <w:sz w:val="32"/>
      <w:szCs w:val="32"/>
    </w:rPr>
  </w:style>
  <w:style w:type="character" w:customStyle="1" w:styleId="Heading2Char">
    <w:name w:val="Heading 2 Char"/>
    <w:basedOn w:val="DefaultParagraphFont"/>
    <w:link w:val="Heading2"/>
    <w:rsid w:val="00DC7445"/>
    <w:rPr>
      <w:rFonts w:eastAsiaTheme="majorEastAsia" w:cstheme="majorBidi"/>
      <w:b/>
      <w:bCs/>
      <w:sz w:val="28"/>
      <w:szCs w:val="26"/>
    </w:rPr>
  </w:style>
  <w:style w:type="character" w:customStyle="1" w:styleId="Heading3Char">
    <w:name w:val="Heading 3 Char"/>
    <w:basedOn w:val="DefaultParagraphFont"/>
    <w:link w:val="Heading3"/>
    <w:rsid w:val="003E2035"/>
    <w:rPr>
      <w:rFonts w:eastAsiaTheme="majorEastAsia" w:cstheme="majorBidi"/>
      <w:b/>
      <w:bCs/>
      <w:sz w:val="24"/>
      <w:szCs w:val="24"/>
    </w:rPr>
  </w:style>
  <w:style w:type="table" w:styleId="TableGrid">
    <w:name w:val="Table Grid"/>
    <w:basedOn w:val="TableNormal"/>
    <w:uiPriority w:val="59"/>
    <w:rsid w:val="00380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244BB"/>
    <w:pPr>
      <w:tabs>
        <w:tab w:val="center" w:pos="4513"/>
        <w:tab w:val="right" w:pos="9026"/>
      </w:tabs>
    </w:pPr>
  </w:style>
  <w:style w:type="character" w:customStyle="1" w:styleId="HeaderChar">
    <w:name w:val="Header Char"/>
    <w:basedOn w:val="DefaultParagraphFont"/>
    <w:link w:val="Header"/>
    <w:rsid w:val="007244BB"/>
    <w:rPr>
      <w:sz w:val="22"/>
      <w:szCs w:val="24"/>
    </w:rPr>
  </w:style>
  <w:style w:type="paragraph" w:styleId="Footer">
    <w:name w:val="footer"/>
    <w:basedOn w:val="Normal"/>
    <w:link w:val="FooterChar"/>
    <w:uiPriority w:val="99"/>
    <w:rsid w:val="007244BB"/>
    <w:pPr>
      <w:tabs>
        <w:tab w:val="center" w:pos="4513"/>
        <w:tab w:val="right" w:pos="9026"/>
      </w:tabs>
    </w:pPr>
  </w:style>
  <w:style w:type="character" w:customStyle="1" w:styleId="FooterChar">
    <w:name w:val="Footer Char"/>
    <w:basedOn w:val="DefaultParagraphFont"/>
    <w:link w:val="Footer"/>
    <w:uiPriority w:val="99"/>
    <w:rsid w:val="007244BB"/>
    <w:rPr>
      <w:sz w:val="22"/>
      <w:szCs w:val="24"/>
    </w:rPr>
  </w:style>
  <w:style w:type="paragraph" w:styleId="ListParagraph">
    <w:name w:val="List Paragraph"/>
    <w:basedOn w:val="Normal"/>
    <w:uiPriority w:val="34"/>
    <w:qFormat/>
    <w:rsid w:val="00907482"/>
    <w:pPr>
      <w:ind w:left="720"/>
      <w:contextualSpacing/>
    </w:pPr>
  </w:style>
  <w:style w:type="paragraph" w:styleId="NoSpacing">
    <w:name w:val="No Spacing"/>
    <w:uiPriority w:val="1"/>
    <w:qFormat/>
    <w:rsid w:val="00A54C8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27989">
      <w:bodyDiv w:val="1"/>
      <w:marLeft w:val="0"/>
      <w:marRight w:val="0"/>
      <w:marTop w:val="0"/>
      <w:marBottom w:val="0"/>
      <w:divBdr>
        <w:top w:val="none" w:sz="0" w:space="0" w:color="auto"/>
        <w:left w:val="none" w:sz="0" w:space="0" w:color="auto"/>
        <w:bottom w:val="none" w:sz="0" w:space="0" w:color="auto"/>
        <w:right w:val="none" w:sz="0" w:space="0" w:color="auto"/>
      </w:divBdr>
    </w:div>
    <w:div w:id="868832972">
      <w:bodyDiv w:val="1"/>
      <w:marLeft w:val="0"/>
      <w:marRight w:val="0"/>
      <w:marTop w:val="0"/>
      <w:marBottom w:val="0"/>
      <w:divBdr>
        <w:top w:val="none" w:sz="0" w:space="0" w:color="auto"/>
        <w:left w:val="none" w:sz="0" w:space="0" w:color="auto"/>
        <w:bottom w:val="none" w:sz="0" w:space="0" w:color="auto"/>
        <w:right w:val="none" w:sz="0" w:space="0" w:color="auto"/>
      </w:divBdr>
    </w:div>
    <w:div w:id="107219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Red%20Leader\Documents\HOME\Old%20Cryptians\Membership\Membership%20Lists\OCC%20Members%20060520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a:t>All Members</a:t>
            </a:r>
          </a:p>
        </c:rich>
      </c:tx>
      <c:overlay val="0"/>
    </c:title>
    <c:autoTitleDeleted val="0"/>
    <c:plotArea>
      <c:layout/>
      <c:barChart>
        <c:barDir val="col"/>
        <c:grouping val="clustered"/>
        <c:varyColors val="0"/>
        <c:ser>
          <c:idx val="0"/>
          <c:order val="0"/>
          <c:tx>
            <c:v>Frequency</c:v>
          </c:tx>
          <c:invertIfNegative val="0"/>
          <c:dLbls>
            <c:showLegendKey val="0"/>
            <c:showVal val="1"/>
            <c:showCatName val="0"/>
            <c:showSerName val="0"/>
            <c:showPercent val="0"/>
            <c:showBubbleSize val="0"/>
            <c:showLeaderLines val="0"/>
          </c:dLbls>
          <c:cat>
            <c:strRef>
              <c:f>'Bar - all members'!$A$2:$A$11</c:f>
              <c:strCache>
                <c:ptCount val="10"/>
                <c:pt idx="0">
                  <c:v>0-15</c:v>
                </c:pt>
                <c:pt idx="1">
                  <c:v>16-20</c:v>
                </c:pt>
                <c:pt idx="2">
                  <c:v>21-30</c:v>
                </c:pt>
                <c:pt idx="3">
                  <c:v>31-40</c:v>
                </c:pt>
                <c:pt idx="4">
                  <c:v>41-50</c:v>
                </c:pt>
                <c:pt idx="5">
                  <c:v>51-60</c:v>
                </c:pt>
                <c:pt idx="6">
                  <c:v>61-70</c:v>
                </c:pt>
                <c:pt idx="7">
                  <c:v>71-80</c:v>
                </c:pt>
                <c:pt idx="8">
                  <c:v>81-90</c:v>
                </c:pt>
                <c:pt idx="9">
                  <c:v>91+</c:v>
                </c:pt>
              </c:strCache>
            </c:strRef>
          </c:cat>
          <c:val>
            <c:numRef>
              <c:f>'Bar - all members'!$B$2:$B$11</c:f>
              <c:numCache>
                <c:formatCode>General</c:formatCode>
                <c:ptCount val="10"/>
                <c:pt idx="0">
                  <c:v>0</c:v>
                </c:pt>
                <c:pt idx="1">
                  <c:v>54</c:v>
                </c:pt>
                <c:pt idx="2">
                  <c:v>36</c:v>
                </c:pt>
                <c:pt idx="3">
                  <c:v>5</c:v>
                </c:pt>
                <c:pt idx="4">
                  <c:v>27</c:v>
                </c:pt>
                <c:pt idx="5">
                  <c:v>35</c:v>
                </c:pt>
                <c:pt idx="6">
                  <c:v>50</c:v>
                </c:pt>
                <c:pt idx="7">
                  <c:v>57</c:v>
                </c:pt>
                <c:pt idx="8">
                  <c:v>35</c:v>
                </c:pt>
                <c:pt idx="9">
                  <c:v>4</c:v>
                </c:pt>
              </c:numCache>
            </c:numRef>
          </c:val>
        </c:ser>
        <c:dLbls>
          <c:showLegendKey val="0"/>
          <c:showVal val="0"/>
          <c:showCatName val="0"/>
          <c:showSerName val="0"/>
          <c:showPercent val="0"/>
          <c:showBubbleSize val="0"/>
        </c:dLbls>
        <c:gapWidth val="150"/>
        <c:axId val="109575168"/>
        <c:axId val="113050752"/>
      </c:barChart>
      <c:catAx>
        <c:axId val="109575168"/>
        <c:scaling>
          <c:orientation val="minMax"/>
        </c:scaling>
        <c:delete val="0"/>
        <c:axPos val="b"/>
        <c:title>
          <c:tx>
            <c:rich>
              <a:bodyPr/>
              <a:lstStyle/>
              <a:p>
                <a:pPr>
                  <a:defRPr/>
                </a:pPr>
                <a:r>
                  <a:rPr lang="en-GB"/>
                  <a:t>Age Range</a:t>
                </a:r>
              </a:p>
            </c:rich>
          </c:tx>
          <c:overlay val="0"/>
        </c:title>
        <c:majorTickMark val="out"/>
        <c:minorTickMark val="none"/>
        <c:tickLblPos val="nextTo"/>
        <c:crossAx val="113050752"/>
        <c:crosses val="autoZero"/>
        <c:auto val="1"/>
        <c:lblAlgn val="ctr"/>
        <c:lblOffset val="100"/>
        <c:noMultiLvlLbl val="0"/>
      </c:catAx>
      <c:valAx>
        <c:axId val="113050752"/>
        <c:scaling>
          <c:orientation val="minMax"/>
        </c:scaling>
        <c:delete val="0"/>
        <c:axPos val="l"/>
        <c:title>
          <c:tx>
            <c:rich>
              <a:bodyPr/>
              <a:lstStyle/>
              <a:p>
                <a:pPr>
                  <a:defRPr/>
                </a:pPr>
                <a:r>
                  <a:rPr lang="en-GB"/>
                  <a:t>Frequency</a:t>
                </a:r>
              </a:p>
            </c:rich>
          </c:tx>
          <c:overlay val="0"/>
        </c:title>
        <c:numFmt formatCode="General" sourceLinked="1"/>
        <c:majorTickMark val="out"/>
        <c:minorTickMark val="none"/>
        <c:tickLblPos val="nextTo"/>
        <c:crossAx val="10957516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C08BC-5ABD-4741-A0AD-E899BD4F4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2515</Words>
  <Characters>14336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OLD CRYPTIANS CLUB</vt:lpstr>
    </vt:vector>
  </TitlesOfParts>
  <Company/>
  <LinksUpToDate>false</LinksUpToDate>
  <CharactersWithSpaces>16818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OLD CRYPTIANS CLUB</dc:title>
  <dc:creator>Richard Briggs</dc:creator>
  <cp:lastModifiedBy>Red Leader</cp:lastModifiedBy>
  <cp:revision>2</cp:revision>
  <cp:lastPrinted>2015-08-05T13:58:00Z</cp:lastPrinted>
  <dcterms:created xsi:type="dcterms:W3CDTF">2015-08-05T14:32:00Z</dcterms:created>
  <dcterms:modified xsi:type="dcterms:W3CDTF">2015-08-05T14:32:00Z</dcterms:modified>
</cp:coreProperties>
</file>